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ED" w:rsidRPr="00E94EC4" w:rsidRDefault="00165DED" w:rsidP="00165DED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การรายงาน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ผลการดำเนินงานตามเกณฑ์ 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AUN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-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QA 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ของหลักสูตร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ที่หน่วยงานเกี่ยวข้อง</w:t>
      </w:r>
    </w:p>
    <w:p w:rsidR="00735002" w:rsidRDefault="00735002" w:rsidP="00165DED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42D0C" w:rsidRPr="00165DED" w:rsidRDefault="00A42D0C" w:rsidP="00165DED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165DE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เกณฑ์การประเมินตามองค์ประกอบที่ 2 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AUN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-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QA </w:t>
      </w:r>
      <w:r w:rsidRPr="00165DE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ของหลักส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ูตร</w:t>
      </w: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010"/>
      </w:tblGrid>
      <w:tr w:rsidR="00A42D0C" w:rsidRPr="000A6770" w:rsidTr="000A76FB">
        <w:tc>
          <w:tcPr>
            <w:tcW w:w="8910" w:type="dxa"/>
            <w:gridSpan w:val="2"/>
            <w:vAlign w:val="center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เกณฑ์การประเมิน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7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</w:t>
            </w:r>
          </w:p>
        </w:tc>
      </w:tr>
      <w:tr w:rsidR="00A42D0C" w:rsidRPr="000A6770" w:rsidTr="000A76FB">
        <w:tc>
          <w:tcPr>
            <w:tcW w:w="900" w:type="dxa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Rating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Description</w:t>
            </w:r>
          </w:p>
        </w:tc>
      </w:tr>
      <w:tr w:rsidR="00A42D0C" w:rsidRPr="000A6770" w:rsidTr="000A76FB">
        <w:trPr>
          <w:trHeight w:val="1030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Absolutely Inadequate</w:t>
            </w:r>
          </w:p>
          <w:p w:rsidR="00A42D0C" w:rsidRPr="000A6770" w:rsidRDefault="00A42D0C" w:rsidP="00EC4935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not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There are no plans, documents, evidences or results available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Immediate improvement must be made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54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Inadequate and Improvement is Necessary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still at its planning stage or is inadequate where improvement is necessary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There is little document or evidence available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little or poor results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597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Inadequate but Minor Improvement Will Make It Adequate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defined and implemented but minor improvement is needed to fully meet them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Documents are available but no clear evidence to support that they have been fully used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inconsistent or some results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3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Adequate as Expected 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adequate and evidences support that it has been fully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consistent results as expected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3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Better Than Adequate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better than adequate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efficiently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good results and positive improvement trend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42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Example of Best Practices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considered to be example of best practices in the field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effectively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QA practice shows very good results and positive improvement trend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="00B70DD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</w:p>
        </w:tc>
      </w:tr>
      <w:tr w:rsidR="00A42D0C" w:rsidRPr="000A6770" w:rsidTr="000A76FB">
        <w:trPr>
          <w:trHeight w:val="1624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Excellent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Example of World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class or Leading Practices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considered to be excellent or example of world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class practices in the field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innovatively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excellent results and outstanding improvement trends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</w:tbl>
    <w:p w:rsidR="00A42D0C" w:rsidRPr="000A6770" w:rsidRDefault="00A42D0C" w:rsidP="00A42D0C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A76FB" w:rsidRDefault="000A76FB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362C9" w:rsidRPr="00583520" w:rsidRDefault="00A362C9" w:rsidP="00A362C9">
      <w:pPr>
        <w:tabs>
          <w:tab w:val="left" w:pos="567"/>
        </w:tabs>
        <w:spacing w:before="120" w:after="120" w:line="41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AUN</w:t>
      </w:r>
      <w:r w:rsidR="00583520" w:rsidRPr="005835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="00583520"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QA </w:t>
      </w:r>
      <w:r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5835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t>Academic Staff Quality</w:t>
      </w:r>
    </w:p>
    <w:p w:rsidR="00A362C9" w:rsidRDefault="00583520" w:rsidP="00A362C9">
      <w:pPr>
        <w:spacing w:before="120" w:after="120" w:line="39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302895</wp:posOffset>
                </wp:positionV>
                <wp:extent cx="6515100" cy="3581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58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E366EA5" id="Rectangle 1" o:spid="_x0000_s1026" style="position:absolute;margin-left:-11.75pt;margin-top:23.85pt;width:513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" filled="f" strokecolor="black [3213]"/>
            </w:pict>
          </mc:Fallback>
        </mc:AlternateContent>
      </w:r>
      <w:r w:rsidR="00A362C9" w:rsidRPr="00537123">
        <w:rPr>
          <w:rFonts w:ascii="TH SarabunPSK" w:hAnsi="TH SarabunPSK" w:cs="TH SarabunPSK"/>
          <w:b/>
          <w:bCs/>
          <w:sz w:val="32"/>
          <w:szCs w:val="32"/>
        </w:rPr>
        <w:t>Criterion</w:t>
      </w:r>
    </w:p>
    <w:p w:rsidR="00270934" w:rsidRDefault="00270934" w:rsidP="00A56BB3">
      <w:pPr>
        <w:tabs>
          <w:tab w:val="left" w:pos="360"/>
        </w:tabs>
        <w:spacing w:line="340" w:lineRule="exact"/>
        <w:ind w:left="324" w:hanging="32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1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  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Both short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term and long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 xml:space="preserve">term planning of academic staff establishment or needs 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including succession, promotion, re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deployment, termination, and retirement plans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are carried out to ensure that the quality and quantity of academic staff fulfil the needs for education, research and service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ind w:left="261" w:hanging="26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Recruitment and promotion of academic staff are based on merit system, which includes teaching, research and service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5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Roles and relationship of academic staff members are well defined and understood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ind w:left="261" w:hanging="26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6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Duties allocated to academic staff are appropriate to qualifications, experience, and aptitude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ind w:left="261" w:hanging="26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All academic staff members are accountable to the university and its stakeholders, taking into account their academic freedom and professional ethics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EE1053" w:rsidRPr="00EE1053" w:rsidRDefault="00EE1053" w:rsidP="00A56BB3">
      <w:pPr>
        <w:tabs>
          <w:tab w:val="left" w:pos="270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8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 xml:space="preserve">Training and development needs for academic staff are systematically identified, and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 xml:space="preserve">appropriate training and development activities are implemented to fulfil the identified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>needs</w:t>
      </w:r>
      <w:r w:rsidRPr="00EE10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EE1053" w:rsidRPr="00EE1053" w:rsidRDefault="00EE1053" w:rsidP="00A56BB3">
      <w:pPr>
        <w:tabs>
          <w:tab w:val="left" w:pos="270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9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 xml:space="preserve">Performance management including rewards and recognition is implemented to motivate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>and support education, research and service</w:t>
      </w:r>
      <w:r w:rsidRPr="00EE10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8F08BE" w:rsidRDefault="008F08BE" w:rsidP="00A362C9">
      <w:pPr>
        <w:spacing w:before="120" w:after="120" w:line="39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A362C9" w:rsidRPr="00525A09" w:rsidRDefault="00A362C9" w:rsidP="00A362C9">
      <w:pPr>
        <w:spacing w:before="120" w:after="120" w:line="39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A362C9" w:rsidRPr="00A464D8" w:rsidTr="000A469A">
        <w:tc>
          <w:tcPr>
            <w:tcW w:w="534" w:type="dxa"/>
            <w:shd w:val="clear" w:color="auto" w:fill="auto"/>
          </w:tcPr>
          <w:p w:rsidR="00A362C9" w:rsidRPr="008569B0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362C9" w:rsidRPr="008569B0" w:rsidRDefault="00A362C9" w:rsidP="000A469A">
            <w:pPr>
              <w:spacing w:line="41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 Quality</w:t>
            </w:r>
          </w:p>
        </w:tc>
        <w:tc>
          <w:tcPr>
            <w:tcW w:w="581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362C9" w:rsidRPr="00A464D8" w:rsidTr="008F08BE">
        <w:trPr>
          <w:trHeight w:val="814"/>
        </w:trPr>
        <w:tc>
          <w:tcPr>
            <w:tcW w:w="534" w:type="dxa"/>
            <w:shd w:val="clear" w:color="auto" w:fill="auto"/>
          </w:tcPr>
          <w:p w:rsidR="00A362C9" w:rsidRDefault="00A362C9" w:rsidP="00052809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528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362C9" w:rsidRPr="006613FC" w:rsidRDefault="00270934" w:rsidP="0058352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Academic staff planning </w:t>
            </w:r>
            <w:r w:rsidRPr="00A36FF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36FF0">
              <w:rPr>
                <w:rFonts w:ascii="TH SarabunPSK" w:hAnsi="TH SarabunPSK" w:cs="TH SarabunPSK"/>
                <w:sz w:val="32"/>
                <w:szCs w:val="32"/>
              </w:rPr>
              <w:t>considering succession, promotion, re</w:t>
            </w:r>
            <w:r w:rsidRPr="00A36FF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36FF0">
              <w:rPr>
                <w:rFonts w:ascii="TH SarabunPSK" w:hAnsi="TH SarabunPSK" w:cs="TH SarabunPSK"/>
                <w:sz w:val="32"/>
                <w:szCs w:val="32"/>
              </w:rPr>
              <w:t>deployment, termination, and retirement</w:t>
            </w:r>
            <w:r w:rsidRPr="00A36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is carried out to fulfil the needs for education, research and service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809" w:rsidRPr="00A464D8" w:rsidTr="008F08BE">
        <w:trPr>
          <w:trHeight w:val="814"/>
        </w:trPr>
        <w:tc>
          <w:tcPr>
            <w:tcW w:w="534" w:type="dxa"/>
            <w:shd w:val="clear" w:color="auto" w:fill="auto"/>
          </w:tcPr>
          <w:p w:rsidR="00052809" w:rsidRDefault="00052809" w:rsidP="0027093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709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52809" w:rsidRPr="00270934" w:rsidRDefault="00270934" w:rsidP="00052809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Recruitment and selection criteria including ethics and academic freedom for appointment, deployment and promotion are determined and communicated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4, 5, 6, 7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62C9" w:rsidRPr="00A464D8" w:rsidTr="008F08BE">
        <w:trPr>
          <w:trHeight w:val="1165"/>
        </w:trPr>
        <w:tc>
          <w:tcPr>
            <w:tcW w:w="534" w:type="dxa"/>
            <w:shd w:val="clear" w:color="auto" w:fill="auto"/>
          </w:tcPr>
          <w:p w:rsidR="00A362C9" w:rsidRDefault="00A362C9" w:rsidP="00583520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362C9" w:rsidRPr="00A36FF0" w:rsidRDefault="00A362C9" w:rsidP="0058352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Training and developmental needs of academic staff are identified and activities are implemented to fulfil them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8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62C9" w:rsidRPr="00A464D8" w:rsidTr="008F08BE">
        <w:trPr>
          <w:trHeight w:val="1165"/>
        </w:trPr>
        <w:tc>
          <w:tcPr>
            <w:tcW w:w="534" w:type="dxa"/>
            <w:shd w:val="clear" w:color="auto" w:fill="auto"/>
          </w:tcPr>
          <w:p w:rsidR="00A362C9" w:rsidRDefault="00A362C9" w:rsidP="00583520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362C9" w:rsidRPr="00A36FF0" w:rsidRDefault="00A362C9" w:rsidP="0058352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Performance management including rewards and recognition is implemented to motivate and support education, research and service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1053" w:rsidRPr="0001195B" w:rsidRDefault="00EE1053" w:rsidP="00EE1053">
      <w:pPr>
        <w:spacing w:before="120" w:after="120" w:line="41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01195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</w:t>
      </w:r>
    </w:p>
    <w:p w:rsidR="009A48C0" w:rsidRPr="000D10C1" w:rsidRDefault="00267654" w:rsidP="000D10C1">
      <w:pPr>
        <w:pStyle w:val="ListParagraph"/>
        <w:tabs>
          <w:tab w:val="left" w:pos="256"/>
        </w:tabs>
        <w:spacing w:after="0" w:line="400" w:lineRule="exact"/>
        <w:ind w:left="259"/>
        <w:contextualSpacing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cs/>
        </w:rPr>
        <w:t>[</w:t>
      </w:r>
      <w:r w:rsidRPr="002020D1">
        <w:rPr>
          <w:rFonts w:ascii="TH SarabunPSK" w:hAnsi="TH SarabunPSK" w:cs="TH SarabunPSK" w:hint="cs"/>
          <w:i/>
          <w:iCs/>
          <w:color w:val="000000" w:themeColor="text1"/>
          <w:spacing w:val="-4"/>
          <w:sz w:val="32"/>
          <w:szCs w:val="32"/>
          <w:cs/>
        </w:rPr>
        <w:t>เขียนอธิบายผลการดำเนินงาน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ตามหลัก </w:t>
      </w:r>
      <w:r w:rsidRPr="002020D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PDCA 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โดยดูแนวทางการอธิบายผลการดำเนินงานที่เกี่ยวข้องกับ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เกณฑ์ย่อยด้านบนในกรอบสี่เหลี่ยม ที่เป็นตัวหนังสือเอียง (หน้า </w:t>
      </w:r>
      <w:r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28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) รวมถึง </w:t>
      </w:r>
      <w:r w:rsidRPr="00D70236">
        <w:rPr>
          <w:rFonts w:ascii="TH SarabunPSK" w:hAnsi="TH SarabunPSK" w:cs="TH SarabunPSK"/>
          <w:i/>
          <w:iCs/>
          <w:color w:val="000000" w:themeColor="text1"/>
          <w:spacing w:val="-7"/>
          <w:sz w:val="32"/>
          <w:szCs w:val="32"/>
        </w:rPr>
        <w:t xml:space="preserve">Diagnostic Questions 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(หน้า </w:t>
      </w:r>
      <w:r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32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000000"/>
          <w:spacing w:val="-7"/>
          <w:sz w:val="32"/>
          <w:szCs w:val="32"/>
          <w:cs/>
        </w:rPr>
        <w:t xml:space="preserve">ปรากฏในคู่มือ 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>AUN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-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>QA V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i/>
          <w:iCs/>
          <w:color w:val="000000"/>
          <w:spacing w:val="-7"/>
          <w:sz w:val="32"/>
          <w:szCs w:val="32"/>
          <w:cs/>
        </w:rPr>
        <w:t>ฉบับ 2015</w:t>
      </w:r>
      <w:r w:rsidRPr="00D70236"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]</w:t>
      </w:r>
      <w:r w:rsidR="00E263A2" w:rsidRPr="000D10C1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</w:p>
    <w:p w:rsidR="009A48C0" w:rsidRPr="007103B1" w:rsidRDefault="009A48C0" w:rsidP="008F08BE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rPr>
          <w:rFonts w:ascii="TH SarabunPSK" w:hAnsi="TH SarabunPSK" w:cs="TH SarabunPSK"/>
          <w:color w:val="00B050"/>
          <w:sz w:val="32"/>
          <w:szCs w:val="32"/>
        </w:rPr>
      </w:pPr>
    </w:p>
    <w:p w:rsidR="00735002" w:rsidRDefault="008F08BE" w:rsidP="008F08BE">
      <w:pPr>
        <w:spacing w:before="120"/>
        <w:ind w:left="288" w:hanging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08BE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F08B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F08BE">
        <w:rPr>
          <w:rFonts w:ascii="TH SarabunPSK" w:hAnsi="TH SarabunPSK" w:cs="TH SarabunPSK"/>
          <w:b/>
          <w:bCs/>
          <w:sz w:val="32"/>
          <w:szCs w:val="32"/>
        </w:rPr>
        <w:t xml:space="preserve">Training and developmental needs of academic staff are identified and activities are implemented to fulfil them </w:t>
      </w:r>
      <w:r w:rsidRPr="008F08BE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8F08B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F08BE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:rsidR="00006B40" w:rsidRPr="00006B40" w:rsidRDefault="00006B40" w:rsidP="00006B40">
      <w:pPr>
        <w:spacing w:line="310" w:lineRule="exact"/>
        <w:ind w:firstLine="315"/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</w:rPr>
      </w:pPr>
      <w:r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(</w:t>
      </w:r>
      <w:r w:rsidRPr="00006B40"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มีการดำเนินการจัดกิจกรรมฝึกอบรมและมีการพัฒนาเพื่อตอบสนองความต้องการของอาจารย์</w:t>
      </w:r>
      <w:r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)</w:t>
      </w:r>
    </w:p>
    <w:p w:rsidR="00006B40" w:rsidRDefault="00006B40" w:rsidP="008F08BE">
      <w:pPr>
        <w:spacing w:before="120"/>
        <w:ind w:left="288" w:hanging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10C1" w:rsidRPr="009B555B" w:rsidRDefault="000D10C1" w:rsidP="00CB0018">
      <w:pPr>
        <w:pStyle w:val="ListParagraph"/>
        <w:tabs>
          <w:tab w:val="left" w:pos="256"/>
          <w:tab w:val="left" w:pos="1134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960FD7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9B555B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มหาวิทยาลัยมีการสนับสนุนและส่งเสริมการพัฒนาคณาจารย์ ได้แก่ การสนับสนุนการไปศึกษาต่อในระดับปริญญาเอก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การฝึกอบรม การสัมมนาทางวิชาการ การเพิ่มพูนความรู้ทางวิชาการ และการนำเสนอผลงาน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ต่างประเทศ รวมทั้งมีการส่งเสริมการเข้าสู่ตำแหน่งทางวิชาการ นอกจากนั้น มหาวิทยาลัยได้มีการจ้างผู้เกษียณอายุการปฏิบัติงานให้กับมหาวิทยาลัยอีกด้วย</w:t>
      </w:r>
    </w:p>
    <w:p w:rsidR="000D10C1" w:rsidRDefault="000D10C1" w:rsidP="00CB0018">
      <w:pPr>
        <w:pStyle w:val="ListParagraph"/>
        <w:tabs>
          <w:tab w:val="left" w:pos="256"/>
          <w:tab w:val="left" w:pos="1134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B555B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 xml:space="preserve">มหาวิทยาลัยมีแผนการบริหารและการพัฒนาคณาจารย์และบุคลากร 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ประจำปีงบประมาณ </w:t>
      </w:r>
      <w:r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2559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ดังนี้</w:t>
      </w:r>
    </w:p>
    <w:p w:rsidR="000D10C1" w:rsidRPr="002B0014" w:rsidRDefault="000D10C1" w:rsidP="000D10C1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มีแผนการบริหารและการพัฒนาคณาจารย์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และบุคลากร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0D10C1" w:rsidRPr="002B0014" w:rsidRDefault="000D10C1" w:rsidP="000D10C1">
      <w:pPr>
        <w:pStyle w:val="ListParagraph"/>
        <w:numPr>
          <w:ilvl w:val="0"/>
          <w:numId w:val="14"/>
        </w:numPr>
        <w:spacing w:after="0" w:line="240" w:lineRule="auto"/>
        <w:ind w:left="969" w:hanging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หลักสูตรการฝึกอบรม </w:t>
      </w:r>
      <w:bookmarkStart w:id="0" w:name="_GoBack"/>
      <w:bookmarkEnd w:id="0"/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สัมมนาโดยหน่วยงานภายนอก (รายบุคคล)</w:t>
      </w:r>
    </w:p>
    <w:p w:rsidR="000D10C1" w:rsidRPr="002B0014" w:rsidRDefault="000D10C1" w:rsidP="000D10C1">
      <w:pPr>
        <w:pStyle w:val="ListParagraph"/>
        <w:numPr>
          <w:ilvl w:val="0"/>
          <w:numId w:val="15"/>
        </w:numPr>
        <w:tabs>
          <w:tab w:val="left" w:pos="0"/>
          <w:tab w:val="left" w:pos="1329"/>
        </w:tabs>
        <w:spacing w:after="0" w:line="240" w:lineRule="auto"/>
        <w:ind w:left="132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มหาวิทยาลัยจัดงบประมาณเพื่อพัฒนาบุคลากรของมหาวิทยาลัยรายบุคคล กรณีไปเข้ารับการฝึกอบรมสัมมนาโดยหลักสูตรภายนอกหน่วยงานดังนี้</w:t>
      </w:r>
    </w:p>
    <w:p w:rsidR="000D10C1" w:rsidRPr="002B0014" w:rsidRDefault="000D10C1" w:rsidP="000D10C1">
      <w:pPr>
        <w:numPr>
          <w:ilvl w:val="1"/>
          <w:numId w:val="10"/>
        </w:numPr>
        <w:tabs>
          <w:tab w:val="clear" w:pos="2520"/>
        </w:tabs>
        <w:ind w:left="16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บุคลากรสายวิชาการ และหัวหน้าส่วน หรือตำแหน่งเทียบเท่ามหาวิทยาลัยจัดงบประมาณพัฒนาบุคลากร ในวงเงิน 20,000 บาท ต่อคนต่อปี</w:t>
      </w:r>
    </w:p>
    <w:p w:rsidR="000D10C1" w:rsidRPr="002B0014" w:rsidRDefault="000D10C1" w:rsidP="000D10C1">
      <w:pPr>
        <w:numPr>
          <w:ilvl w:val="1"/>
          <w:numId w:val="10"/>
        </w:numPr>
        <w:tabs>
          <w:tab w:val="clear" w:pos="2520"/>
        </w:tabs>
        <w:ind w:left="16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บุคลากรสายปฏิบัติการวิชาชีพและบริหารทั่วไป มหาวิทยาลัยจัดงบประมาณในวงเงิน 10,000 บาท ต่อคนต่อปี (โดยจัดสรรงบประมาณให้หน่วยงาน) ในแต่ละปีงบประมาณของแต่ละหน่วยงาน (ประมาณการจากจำนวนบุคลากรในหน่วยงาน)</w:t>
      </w:r>
    </w:p>
    <w:p w:rsidR="000D10C1" w:rsidRPr="002B0014" w:rsidRDefault="000D10C1" w:rsidP="000D10C1">
      <w:pPr>
        <w:pStyle w:val="ListParagraph"/>
        <w:numPr>
          <w:ilvl w:val="0"/>
          <w:numId w:val="15"/>
        </w:numPr>
        <w:tabs>
          <w:tab w:val="left" w:pos="0"/>
          <w:tab w:val="left" w:pos="1329"/>
        </w:tabs>
        <w:spacing w:after="0" w:line="240" w:lineRule="auto"/>
        <w:ind w:left="132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การไปฝึกอบรม สัมมนาภายนอก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ให้พิจารณาตามความเหมาะสม  ความจำเป็นต่อการปรับปรุงพัฒนาบุคลากรและตรงตามภาระหน้าที่ที่รับผิดชอบ ซึ่งเป็นหลักสูตรที่ไม่ได้มีการจัดภายใน</w:t>
      </w:r>
      <w:r w:rsidR="00DB01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 วงเงินค่าใช้จ่ายต่อครั้งให้ผู้บังคับบัญชาเป็นผู้พิจารณาตามความเหมาะสม  ทั้งนี้  งบประมาณรวมของหน่วยงานต้องไม่เกินวงเงินตาม ข้อ 1)</w:t>
      </w:r>
    </w:p>
    <w:p w:rsidR="000D10C1" w:rsidRPr="002B0014" w:rsidRDefault="000D10C1" w:rsidP="000D10C1">
      <w:pPr>
        <w:pStyle w:val="ListParagraph"/>
        <w:numPr>
          <w:ilvl w:val="0"/>
          <w:numId w:val="16"/>
        </w:numPr>
        <w:tabs>
          <w:tab w:val="left" w:pos="0"/>
          <w:tab w:val="left" w:pos="1329"/>
        </w:tabs>
        <w:spacing w:after="0" w:line="240" w:lineRule="auto"/>
        <w:ind w:left="168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กำหนดให้เบิกจ่ายตามงบประมาณของมหาวิทยาลัย โดยพิจารณาและให้เบิกจ่ายอย่างประหยัด ตามความจำเป็นและตามระเบียบมหาวิทยาลัย</w:t>
      </w:r>
    </w:p>
    <w:p w:rsidR="000D10C1" w:rsidRPr="002B0014" w:rsidRDefault="000D10C1" w:rsidP="000D10C1">
      <w:pPr>
        <w:pStyle w:val="ListParagraph"/>
        <w:numPr>
          <w:ilvl w:val="0"/>
          <w:numId w:val="16"/>
        </w:numPr>
        <w:tabs>
          <w:tab w:val="left" w:pos="0"/>
          <w:tab w:val="left" w:pos="1329"/>
        </w:tabs>
        <w:spacing w:after="0" w:line="240" w:lineRule="auto"/>
        <w:ind w:left="168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เมื่อเสร็จสิ้นการอบรมหรือสัมมนาให้รายงานผลให้แก่ผู้บังคับบัญชา และถ่ายทอดความรู้ ประสบการณ์ให้แก่เพื่อนร่วมงานในวงวิชาการ วิชาชีพเดียวกัน</w:t>
      </w:r>
    </w:p>
    <w:p w:rsidR="000D10C1" w:rsidRPr="002B0014" w:rsidRDefault="000D10C1" w:rsidP="000D10C1">
      <w:pPr>
        <w:pStyle w:val="ListParagraph"/>
        <w:numPr>
          <w:ilvl w:val="0"/>
          <w:numId w:val="16"/>
        </w:numPr>
        <w:tabs>
          <w:tab w:val="left" w:pos="0"/>
          <w:tab w:val="left" w:pos="1329"/>
        </w:tabs>
        <w:spacing w:after="0" w:line="240" w:lineRule="auto"/>
        <w:ind w:left="168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บุคลากรที่เข้ารับการอบรมต้องนำความรู้ที่ได้จากการอบรมไปปรับใช้กับงานในหน้าที่ โดยผู้บังคับบัญชาจะต้องประเมินพัฒนาการในการทำงานของบุคลากรผู้นั้นด้วย</w:t>
      </w:r>
    </w:p>
    <w:p w:rsidR="000D10C1" w:rsidRPr="002B0014" w:rsidRDefault="000D10C1" w:rsidP="000D10C1">
      <w:pPr>
        <w:pStyle w:val="ListParagraph"/>
        <w:numPr>
          <w:ilvl w:val="0"/>
          <w:numId w:val="14"/>
        </w:numPr>
        <w:spacing w:after="0" w:line="240" w:lineRule="auto"/>
        <w:ind w:left="969" w:hanging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หลักสูตรการฝึกอบรมภายในมหาวิทยาลัย</w:t>
      </w:r>
    </w:p>
    <w:p w:rsidR="000D10C1" w:rsidRPr="002B0014" w:rsidRDefault="000D10C1" w:rsidP="000D10C1">
      <w:pPr>
        <w:ind w:firstLine="14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เพื่อให้มหาวิทยาลัยได้พัฒนาบุคลากรให้สามารถปฏิบัติงานอย่างมีประสิทธิภาพ มีคุณภาพชีวิตที่ดีรวมทั้งสอดคล้องกับระดับตำแหน่งงาน โดยมหาวิทยาลัยได้จัดหลักสูตรการพัฒนาทักษะพื้นฐานเพื่อพัฒนาสมรรถนะที่จำเป็น (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</w:rPr>
        <w:t>Core Competency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ดังนี้</w:t>
      </w:r>
    </w:p>
    <w:p w:rsidR="000D10C1" w:rsidRPr="002B0014" w:rsidRDefault="000D10C1" w:rsidP="000D10C1">
      <w:pPr>
        <w:numPr>
          <w:ilvl w:val="0"/>
          <w:numId w:val="11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หลักสูตรด้านการพัฒนาองค์กร </w:t>
      </w:r>
    </w:p>
    <w:p w:rsidR="000D10C1" w:rsidRPr="002B0014" w:rsidRDefault="000D10C1" w:rsidP="000D10C1">
      <w:pPr>
        <w:numPr>
          <w:ilvl w:val="0"/>
          <w:numId w:val="11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กลุ่มหลักสูตรด้านการพัฒนาทักษะในการปฏิบัติงาน </w:t>
      </w:r>
    </w:p>
    <w:p w:rsidR="000D10C1" w:rsidRPr="002B0014" w:rsidRDefault="000D10C1" w:rsidP="000D10C1">
      <w:pPr>
        <w:numPr>
          <w:ilvl w:val="0"/>
          <w:numId w:val="11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กลุ่มหลักสูตรด้านการสื่อสารพัฒนาศักยภาพส่วนบุคคล </w:t>
      </w:r>
    </w:p>
    <w:p w:rsidR="000D10C1" w:rsidRDefault="000D10C1" w:rsidP="000D10C1">
      <w:pPr>
        <w:numPr>
          <w:ilvl w:val="0"/>
          <w:numId w:val="11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กลุ่มหลักสูตรด้านทักษะพื้นฐานที่จำเป็น </w:t>
      </w:r>
      <w:r w:rsidR="00BD38A2" w:rsidRPr="00D32B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เพื่อเพิ่มพูนสมรรถนะในการทำงาน</w:t>
      </w:r>
    </w:p>
    <w:p w:rsidR="000D10C1" w:rsidRPr="002B0014" w:rsidRDefault="000D10C1" w:rsidP="000D10C1">
      <w:pPr>
        <w:pStyle w:val="ListParagraph"/>
        <w:numPr>
          <w:ilvl w:val="0"/>
          <w:numId w:val="14"/>
        </w:numPr>
        <w:spacing w:after="0" w:line="240" w:lineRule="auto"/>
        <w:ind w:left="969" w:hanging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หลักสูตรการพัฒนาตนเอง</w:t>
      </w:r>
    </w:p>
    <w:p w:rsidR="000D10C1" w:rsidRPr="000D10C1" w:rsidRDefault="000D10C1" w:rsidP="000D10C1">
      <w:pPr>
        <w:pStyle w:val="ListParagraph"/>
        <w:numPr>
          <w:ilvl w:val="0"/>
          <w:numId w:val="28"/>
        </w:numPr>
        <w:tabs>
          <w:tab w:val="left" w:pos="0"/>
        </w:tabs>
        <w:ind w:left="1344" w:hanging="3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การพัฒนาตนเองด้วยการฝึกอบรมในงาน (</w:t>
      </w: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on</w:t>
      </w: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-</w:t>
      </w: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the</w:t>
      </w: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-</w:t>
      </w: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job training</w:t>
      </w:r>
      <w:r w:rsidRPr="000D10C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 ในสาย</w:t>
      </w:r>
      <w:r w:rsidRPr="000D10C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 โดยมีผู้บังคับบัญชาเป็นผู้ดูแล เพื่อให้เกิดการเรียนรู้เพิ่มพูนทักษะในการปฏิบัติงานในหน้าที่ที่รับผิดชอบ</w:t>
      </w:r>
    </w:p>
    <w:p w:rsidR="000D10C1" w:rsidRPr="000D10C1" w:rsidRDefault="000D10C1" w:rsidP="000D10C1">
      <w:pPr>
        <w:pStyle w:val="ListParagraph"/>
        <w:numPr>
          <w:ilvl w:val="0"/>
          <w:numId w:val="28"/>
        </w:numPr>
        <w:tabs>
          <w:tab w:val="left" w:pos="0"/>
          <w:tab w:val="left" w:pos="1329"/>
        </w:tabs>
        <w:ind w:left="1344" w:hanging="35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10C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มหาวิทยาลัยจัดสื่อคอมพิวเตอร์ช่วยสำหรับการฝึกอบรม หนังสือ บทความ วารสารหรืออุปกรณ์สำหรับการพัฒนาตนเองไว้ที่ศูนย์บรรณสาร</w:t>
      </w:r>
      <w:r w:rsidR="00247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และสื่อการศึกษา</w:t>
      </w:r>
      <w:r w:rsidRPr="000D10C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และส่วนการเจ้าหน้าที่ เพื่อเปิดโอกาสให้บุคลากรได้เสริมสร้างทักษะ ประสบการณ์ในรูปแบบการฝึกฝน เรียนรู้ อ่าน ทดสอบทักษะความสามารถด้านต่าง ๆ ด้วยตนเอง</w:t>
      </w:r>
    </w:p>
    <w:p w:rsidR="000D10C1" w:rsidRPr="002B0014" w:rsidRDefault="000D10C1" w:rsidP="000D10C1">
      <w:pPr>
        <w:pStyle w:val="ListParagraph"/>
        <w:numPr>
          <w:ilvl w:val="0"/>
          <w:numId w:val="14"/>
        </w:numPr>
        <w:spacing w:after="0" w:line="240" w:lineRule="auto"/>
        <w:ind w:left="969" w:hanging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สูตรการพัฒนาหน่วยงานเพื่อเพิ่มประสิทธิภาพการทำงานตามลักษณะความสนใจของหน่วยงานแต่ละหน่วยงาน</w:t>
      </w:r>
    </w:p>
    <w:p w:rsidR="000D10C1" w:rsidRPr="002B0014" w:rsidRDefault="000D10C1" w:rsidP="000D10C1">
      <w:pPr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>มหาวิทยาลัยเปิดโอกาสให้แต่ละหน่วยงานเสนอ</w:t>
      </w:r>
      <w:r w:rsidRPr="002B0014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  <w:cs/>
        </w:rPr>
        <w:t xml:space="preserve">โครงการจัดฝึกอบรม สัมมนา ดูงาน </w:t>
      </w:r>
      <w:proofErr w:type="spellStart"/>
      <w:r w:rsidRPr="002B0014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  <w:cs/>
        </w:rPr>
        <w:t>ทัศน</w:t>
      </w:r>
      <w:proofErr w:type="spellEnd"/>
      <w:r w:rsidRPr="002B0014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  <w:cs/>
        </w:rPr>
        <w:t>ศึกษา</w:t>
      </w: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เฉพาะหน่วยงานประจำปี เพื่อพัฒนาและเพิ่มประสิทธิภาพการทำงานของหน่วยงานตามลักษณะเฉพาะและความสนใจ</w:t>
      </w:r>
      <w:r w:rsidRPr="000D10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โดยมหาวิทยาลัยพิจารณาจัดสรรงบประมาณเพื่อเป็นค่าวิทยากร ค่าพาหนะเดินทาง และค่าใช้จ่ายอื่น ๆ โดยมีหลักการ ดังนี้</w:t>
      </w:r>
    </w:p>
    <w:p w:rsidR="000D10C1" w:rsidRPr="002B0014" w:rsidRDefault="000D10C1" w:rsidP="000D10C1">
      <w:pPr>
        <w:numPr>
          <w:ilvl w:val="1"/>
          <w:numId w:val="9"/>
        </w:numPr>
        <w:tabs>
          <w:tab w:val="clear" w:pos="3645"/>
        </w:tabs>
        <w:ind w:left="180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ให้หน่วยงานเสนอจัดโครงการฝึกอบรม สัมมนา ดูงานภายนอก ได้ไม่เกิน 1 ครั้งต่อปี โดยหน่วยงานต้องกำหนดกิจกรรม การทบทวนผลการปฏิบัติงานตาม 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KPI 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ของหน่วยงาน และวางแผนการปฏิบัติงานในปีถัดไป หรือกิจกรรมอื่นที่เป็นประโยชน์ต่อการพัฒนาหน่วยงาน  ระยะเวลาการฝึกอบรม สัมมนา ดูงาน 2 วัน 1 คืน หากจะใช้เวลามากกว่าที่กำหนด ให้จัดโครงการต่อภายในมหาวิทยาลัย) ทั้งนี้  ให้หน่วยงานรายงานผลเมื่อเสร็จสิ้นการสัมมนาต่อมหาวิทยาลัย</w:t>
      </w:r>
    </w:p>
    <w:p w:rsidR="000D10C1" w:rsidRPr="002B0014" w:rsidRDefault="000D10C1" w:rsidP="000D10C1">
      <w:pPr>
        <w:numPr>
          <w:ilvl w:val="1"/>
          <w:numId w:val="9"/>
        </w:numPr>
        <w:tabs>
          <w:tab w:val="clear" w:pos="3645"/>
        </w:tabs>
        <w:ind w:left="1809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กำหนดอัตราค่าใช้จ่าย ดังนี้</w:t>
      </w:r>
    </w:p>
    <w:p w:rsidR="000D10C1" w:rsidRPr="002B0014" w:rsidRDefault="000D10C1" w:rsidP="000D10C1">
      <w:pPr>
        <w:numPr>
          <w:ilvl w:val="1"/>
          <w:numId w:val="12"/>
        </w:numPr>
        <w:tabs>
          <w:tab w:val="clear" w:pos="2880"/>
        </w:tabs>
        <w:ind w:left="2268" w:hanging="45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อัตราค่าใช้จ่ายเหมาจ่ายคนละ 1,200 บาท ต่อปี เพื่อเป็นค่าที่พัก ค่าอาหาร และอาหารว่าง</w:t>
      </w:r>
    </w:p>
    <w:p w:rsidR="000D10C1" w:rsidRPr="002B0014" w:rsidRDefault="000D10C1" w:rsidP="000D10C1">
      <w:pPr>
        <w:numPr>
          <w:ilvl w:val="1"/>
          <w:numId w:val="12"/>
        </w:numPr>
        <w:tabs>
          <w:tab w:val="clear" w:pos="2880"/>
        </w:tabs>
        <w:ind w:left="2268" w:hanging="459"/>
        <w:jc w:val="thaiDistribute"/>
        <w:rPr>
          <w:rFonts w:ascii="TH SarabunPSK" w:hAnsi="TH SarabunPSK" w:cs="TH SarabunPSK"/>
          <w:color w:val="000000" w:themeColor="text1"/>
          <w:w w:val="98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pacing w:val="-8"/>
          <w:w w:val="98"/>
          <w:sz w:val="32"/>
          <w:szCs w:val="32"/>
          <w:cs/>
        </w:rPr>
        <w:t>ค่าพาหนะเดินทางตามที่จ่ายจริงไม่เกินวันละ 15,000 บาท ต่อวัน</w:t>
      </w:r>
    </w:p>
    <w:p w:rsidR="000D10C1" w:rsidRPr="002B0014" w:rsidRDefault="000D10C1" w:rsidP="000D10C1">
      <w:pPr>
        <w:numPr>
          <w:ilvl w:val="1"/>
          <w:numId w:val="12"/>
        </w:numPr>
        <w:tabs>
          <w:tab w:val="clear" w:pos="2880"/>
        </w:tabs>
        <w:ind w:left="2268" w:hanging="45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หน่วยงานต้องสรุปรายงานผลการสัมมนา และนำเสนอต่อที่ประชุมประสานงานบริหาร</w:t>
      </w:r>
    </w:p>
    <w:p w:rsidR="000D10C1" w:rsidRPr="002B0014" w:rsidRDefault="000D10C1" w:rsidP="000D10C1">
      <w:pPr>
        <w:ind w:firstLine="14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 หากหน่วยงานใดประสงค์จะจัดอบรม สัมมนา ดูงานภายนอกดังกล่าว ให้เสนอโครงการเพื่อขออนุมัติต่อมหาวิทยาลัย โดยค่าใช้จ่ายในวงเงินงบประมาณไม่เกินอัตราที่มหาวิทยาลัยกำหนด หากมีค่าใช้จ่ายเกินวงเงินที่กำหนดหน่วยงานต้องเป็นผู้รับผิดชอบค่าใช้จ่ายส่วนที่เกินนั้น</w:t>
      </w:r>
    </w:p>
    <w:p w:rsidR="000D10C1" w:rsidRPr="002B0014" w:rsidRDefault="000D10C1" w:rsidP="000D10C1">
      <w:pPr>
        <w:pStyle w:val="ListParagraph"/>
        <w:numPr>
          <w:ilvl w:val="0"/>
          <w:numId w:val="14"/>
        </w:numPr>
        <w:spacing w:after="0" w:line="240" w:lineRule="auto"/>
        <w:ind w:left="969" w:hanging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การจัดส่งบุคลากรไปเข้ารับการอบรมภายนอกหน่วยงาน ตามความจำเป็นของมหาวิทยาลัย  </w:t>
      </w:r>
    </w:p>
    <w:p w:rsidR="000D10C1" w:rsidRPr="002B0014" w:rsidRDefault="000D10C1" w:rsidP="000D10C1">
      <w:pPr>
        <w:ind w:left="720" w:firstLine="6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มหาวิทยาลัยสนับสนุนและส่งเสริมให้บุคลากรของหน่วยงานได้เข้ารับการอบรมตามกลุ่ม</w:t>
      </w:r>
    </w:p>
    <w:p w:rsidR="000D10C1" w:rsidRPr="009B555B" w:rsidRDefault="000D10C1" w:rsidP="000D10C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เครือข่ายสมาคมวิชาการ วิชาชีพ และหรือเพิ่มพูนทักษะด้านเครื่องมือเทคโนโลยีชั้นสูง ฯลฯ</w:t>
      </w: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รายละเอียดดังตาราง </w:t>
      </w:r>
      <w:r w:rsid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 QA </w:t>
      </w:r>
      <w:r w:rsidR="00876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6-5</w:t>
      </w:r>
      <w:r w:rsid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.1</w:t>
      </w:r>
    </w:p>
    <w:p w:rsidR="000D10C1" w:rsidRPr="009B555B" w:rsidRDefault="000D10C1" w:rsidP="009B555B">
      <w:pPr>
        <w:pStyle w:val="ListParagraph"/>
        <w:numPr>
          <w:ilvl w:val="0"/>
          <w:numId w:val="14"/>
        </w:numPr>
        <w:tabs>
          <w:tab w:val="left" w:pos="986"/>
        </w:tabs>
        <w:spacing w:after="0" w:line="240" w:lineRule="auto"/>
        <w:ind w:left="0" w:firstLine="72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B555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การสัมมนาผู้บริหารตามกลุ่มหลักสูตรที่จำเป็นและเชื่อมโยงเครือข่ายภายนอก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ซึ่งจัดโดยหน่วยงานงานทั้งภาครัฐแล</w:t>
      </w:r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ะเอกชน เช่น </w:t>
      </w:r>
      <w:proofErr w:type="spellStart"/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วปอ</w:t>
      </w:r>
      <w:proofErr w:type="spellEnd"/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นบม. </w:t>
      </w:r>
      <w:proofErr w:type="spellStart"/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นบก</w:t>
      </w:r>
      <w:proofErr w:type="spellEnd"/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>. ทอมก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ทปอ</w:t>
      </w:r>
      <w:proofErr w:type="spellEnd"/>
      <w:r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สถาบันพระปกเกล้า สถาบันคลังสมอง</w:t>
      </w:r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ของชาติ เป็นต้น </w:t>
      </w:r>
      <w:r w:rsidR="009B555B"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รายละเอียดดังตาราง </w:t>
      </w:r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 QA </w:t>
      </w:r>
      <w:r w:rsidR="00876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6-5</w:t>
      </w:r>
      <w:r w:rsidR="009B555B"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.2</w:t>
      </w:r>
    </w:p>
    <w:p w:rsidR="000D10C1" w:rsidRPr="002B0014" w:rsidRDefault="000D10C1" w:rsidP="009B555B">
      <w:pPr>
        <w:pStyle w:val="ListParagraph"/>
        <w:numPr>
          <w:ilvl w:val="0"/>
          <w:numId w:val="14"/>
        </w:numPr>
        <w:tabs>
          <w:tab w:val="left" w:pos="999"/>
        </w:tabs>
        <w:spacing w:after="0" w:line="240" w:lineRule="auto"/>
        <w:ind w:left="189"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การจัดหลักสูตรการอบรมที่มหาวิทยาลัยได้มอบหมายให้จัดเพิ่มเติม</w:t>
      </w: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โดยสนับสนุน การจัดอบรมของหน่วยงานตามความจำเป็นด้านวิชาการ วิชาชีพเฉพาะตำแหน่ง  เพื่อเพิ่มพูนสมรรถนะท</w:t>
      </w:r>
      <w:r w:rsidR="009B55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ี่จำเป็นในแต่ละสายงานเพิ่มเติม </w:t>
      </w:r>
      <w:r w:rsidR="009B555B"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รายละเอียดดังตาราง </w:t>
      </w:r>
      <w:r w:rsidR="009B555B" w:rsidRP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 QA </w:t>
      </w:r>
      <w:r w:rsid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6-</w:t>
      </w:r>
      <w:r w:rsidR="00876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.3</w:t>
      </w:r>
    </w:p>
    <w:p w:rsidR="000D10C1" w:rsidRPr="002B0014" w:rsidRDefault="000D10C1" w:rsidP="006F0582">
      <w:pPr>
        <w:pStyle w:val="ListParagraph"/>
        <w:numPr>
          <w:ilvl w:val="0"/>
          <w:numId w:val="14"/>
        </w:numPr>
        <w:spacing w:after="0" w:line="240" w:lineRule="auto"/>
        <w:ind w:left="969" w:hanging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B001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การพัฒนาผู้บริหาร</w:t>
      </w:r>
    </w:p>
    <w:p w:rsidR="000D10C1" w:rsidRDefault="00931411" w:rsidP="006F0582">
      <w:pPr>
        <w:tabs>
          <w:tab w:val="left" w:pos="100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10C1"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มุ่งพัฒนาบุคลากรของมหาวิทยาลัยที่มีศักยภาพให้มีความพร้อมที่จะเป็นผู้บริหารในระดับต่าง ๆ </w:t>
      </w:r>
      <w:r w:rsidR="000D10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ตามแผน</w:t>
      </w:r>
      <w:r w:rsidR="000D10C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Succession Plan </w:t>
      </w:r>
      <w:r w:rsidR="000D10C1"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โดยผ่านกระบวนการเรียนรู้ </w:t>
      </w:r>
      <w:r w:rsidR="000D10C1" w:rsidRPr="002B0014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</w:rPr>
        <w:t>และการแลกเปลี่ยนประสบการณ์จริงกับผู้บริหาร ผู้ทรงคุณวุฒิระดับต่าง ๆ</w:t>
      </w:r>
      <w:r w:rsidR="000D10C1" w:rsidRPr="002B00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รวมทั้งจัดให้มีกรณีศึกษาและแลกเปลี่ยนเรียนรู้สร้างเครือข่าย และสัมมนานอกสถานที่ รวมทั้งการศึกษาดูงานทั้งในและต่างประเทศ เพื่อนำประสบการณ์ที่ได้รับกลับมาพัฒนางานด้านการบริหารจัดการตามที่ได้รับมอบหมาย โดยพัฒนาทั้งกลุ่มบริหาร</w:t>
      </w:r>
      <w:r w:rsidR="000D10C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วิชาการ และกลุ่มสนับสนุนวิชาก</w:t>
      </w:r>
      <w:r w:rsidR="000D10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9A48C0" w:rsidRPr="003E340B" w:rsidRDefault="00931411" w:rsidP="009D51C8">
      <w:pPr>
        <w:tabs>
          <w:tab w:val="left" w:pos="993"/>
        </w:tabs>
        <w:spacing w:before="120"/>
        <w:ind w:hanging="2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3141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7491C" w:rsidRPr="0067491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มีแผน</w:t>
      </w:r>
      <w:r w:rsidR="00765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</w:t>
      </w:r>
      <w:r w:rsidR="0067491C" w:rsidRPr="006749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รพัฒนาคณาจารย์และบุคลากรสายสนับสนุน ตามตัวชี้วัดที่ตั้งไว้ในแผนปฏิบัติการประจำปีงบประมาณ </w:t>
      </w:r>
      <w:r w:rsidR="000D10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="0067491C" w:rsidRPr="0067491C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67491C" w:rsidRPr="00931411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E263A2" w:rsidRPr="009314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67491C" w:rsidRPr="0093141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55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รายละเอียดดังตาราง </w:t>
      </w:r>
      <w:r w:rsidRPr="009B55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AUN QA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6-</w:t>
      </w:r>
      <w:r w:rsidR="00876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.4</w:t>
      </w:r>
      <w:r w:rsidR="009D51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="009A48C0" w:rsidRPr="003E340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มีการพัฒนาคณาจารย์และพนักงานตำแหน่งสายปฏิบัติการวิชาชีพให้เป็นไปตามแผน และมีการติดตามตรวจสอบเป็นรายบุคคล เพื่อการส่งเสริมสนับสนุนการพัฒนาวิชาการ วิชาชีพอย่างต่อเนื่อง</w:t>
      </w:r>
      <w:r w:rsidR="009D51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48C0" w:rsidRPr="003E340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โดยมหาวิทยาลัยส่งเสริมให้พนักงานได้มีส่วนในการพัฒนาตนเองเพื่อเพิ่มพูนสมรรถนะในการทำงาน คนละ 2-3 หลักสูตรต่อคนต่อปี โดยการจัดอบรมภายในมหาวิทยาลัย (</w:t>
      </w:r>
      <w:r w:rsidR="009A48C0" w:rsidRPr="003E340B">
        <w:rPr>
          <w:rFonts w:ascii="TH SarabunPSK" w:hAnsi="TH SarabunPSK" w:cs="TH SarabunPSK"/>
          <w:color w:val="000000" w:themeColor="text1"/>
          <w:sz w:val="32"/>
          <w:szCs w:val="32"/>
        </w:rPr>
        <w:t>In house Training</w:t>
      </w:r>
      <w:r w:rsidR="009A48C0" w:rsidRPr="003E340B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และส่งพนักงานไปพัฒนาวิชาชีพ เพื่อพัฒนางาน พัฒนาตนเอง ตามความสนใจ โดยมอบให้ผู้บังคับบัญชาได้เป็นผู้พิจารณาตามความเหมาะสม</w:t>
      </w:r>
    </w:p>
    <w:p w:rsidR="00A362C9" w:rsidRDefault="00A362C9" w:rsidP="00A362C9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3A4B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รายการหลักฐาน</w:t>
      </w:r>
    </w:p>
    <w:p w:rsidR="00EE1053" w:rsidRDefault="00EE1053" w:rsidP="007F3D81">
      <w:pPr>
        <w:pStyle w:val="ListParagraph"/>
        <w:tabs>
          <w:tab w:val="left" w:pos="1710"/>
        </w:tabs>
        <w:spacing w:after="0" w:line="240" w:lineRule="auto"/>
        <w:ind w:left="0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 w:rsidR="008F08BE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87640D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5</w:t>
      </w:r>
      <w:r w:rsidR="000D10C1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.1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0D10C1" w:rsidRPr="000A6770" w:rsidRDefault="000D10C1" w:rsidP="007F3D81">
      <w:pPr>
        <w:pStyle w:val="ListParagraph"/>
        <w:tabs>
          <w:tab w:val="left" w:pos="1710"/>
        </w:tabs>
        <w:spacing w:after="0" w:line="240" w:lineRule="auto"/>
        <w:ind w:left="0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87640D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5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.2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0D10C1" w:rsidRPr="000A6770" w:rsidRDefault="000D10C1" w:rsidP="007F3D81">
      <w:pPr>
        <w:pStyle w:val="ListParagraph"/>
        <w:tabs>
          <w:tab w:val="left" w:pos="1710"/>
        </w:tabs>
        <w:spacing w:after="0" w:line="240" w:lineRule="auto"/>
        <w:ind w:left="0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87640D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5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.3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87640D" w:rsidRPr="000A6770" w:rsidRDefault="0087640D" w:rsidP="007F3D81">
      <w:pPr>
        <w:pStyle w:val="ListParagraph"/>
        <w:tabs>
          <w:tab w:val="left" w:pos="1710"/>
        </w:tabs>
        <w:spacing w:after="0" w:line="240" w:lineRule="auto"/>
        <w:ind w:left="0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5.4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0D10C1" w:rsidRPr="000A6770" w:rsidRDefault="000D10C1" w:rsidP="00EE1053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F7383" w:rsidRDefault="008F738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8F7383" w:rsidSect="00334F93">
      <w:footerReference w:type="default" r:id="rId8"/>
      <w:pgSz w:w="12240" w:h="15840" w:code="1"/>
      <w:pgMar w:top="1138" w:right="1469" w:bottom="1138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A9" w:rsidRDefault="007A2BA9" w:rsidP="00494E6B">
      <w:r>
        <w:separator/>
      </w:r>
    </w:p>
  </w:endnote>
  <w:endnote w:type="continuationSeparator" w:id="0">
    <w:p w:rsidR="007A2BA9" w:rsidRDefault="007A2BA9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C7" w:rsidRPr="00494E6B" w:rsidRDefault="00D909C7" w:rsidP="00494E6B">
    <w:pPr>
      <w:pStyle w:val="Footer"/>
      <w:rPr>
        <w:rFonts w:ascii="TH SarabunPSK" w:hAnsi="TH SarabunPSK" w:cs="TH SarabunPSK"/>
        <w:sz w:val="16"/>
        <w:szCs w:val="16"/>
      </w:rPr>
    </w:pPr>
    <w:r w:rsidRPr="00494E6B">
      <w:rPr>
        <w:rFonts w:ascii="TH SarabunPSK" w:hAnsi="TH SarabunPSK" w:cs="TH SarabunPSK"/>
        <w:sz w:val="16"/>
        <w:szCs w:val="16"/>
        <w:cs/>
      </w:rPr>
      <w:fldChar w:fldCharType="begin"/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</w:rPr>
      <w:instrText>FILENAME  \p  \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* </w:instrText>
    </w:r>
    <w:r w:rsidRPr="00494E6B">
      <w:rPr>
        <w:rFonts w:ascii="TH SarabunPSK" w:hAnsi="TH SarabunPSK" w:cs="TH SarabunPSK"/>
        <w:sz w:val="16"/>
        <w:szCs w:val="16"/>
      </w:rPr>
      <w:instrText>MERGEFORMAT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  <w:cs/>
      </w:rPr>
      <w:fldChar w:fldCharType="separate"/>
    </w:r>
    <w:r w:rsidR="00247615">
      <w:rPr>
        <w:rFonts w:ascii="TH SarabunPSK" w:hAnsi="TH SarabunPSK" w:cs="TH SarabunPSK"/>
        <w:noProof/>
        <w:sz w:val="16"/>
        <w:szCs w:val="16"/>
      </w:rPr>
      <w:t>X:\</w:t>
    </w:r>
    <w:r w:rsidR="00247615">
      <w:rPr>
        <w:rFonts w:ascii="TH SarabunPSK" w:hAnsi="TH SarabunPSK" w:cs="TH SarabunPSK"/>
        <w:noProof/>
        <w:sz w:val="16"/>
        <w:szCs w:val="16"/>
        <w:cs/>
      </w:rPr>
      <w:t>ร่างปี 58</w:t>
    </w:r>
    <w:r w:rsidR="00247615">
      <w:rPr>
        <w:rFonts w:ascii="TH SarabunPSK" w:hAnsi="TH SarabunPSK" w:cs="TH SarabunPSK"/>
        <w:noProof/>
        <w:sz w:val="16"/>
        <w:szCs w:val="16"/>
      </w:rPr>
      <w:t xml:space="preserve">\file </w:t>
    </w:r>
    <w:r w:rsidR="00247615">
      <w:rPr>
        <w:rFonts w:ascii="TH SarabunPSK" w:hAnsi="TH SarabunPSK" w:cs="TH SarabunPSK"/>
        <w:noProof/>
        <w:sz w:val="16"/>
        <w:szCs w:val="16"/>
        <w:cs/>
      </w:rPr>
      <w:t>ที่ได้จากหน่วยงาน</w:t>
    </w:r>
    <w:r w:rsidR="00247615">
      <w:rPr>
        <w:rFonts w:ascii="TH SarabunPSK" w:hAnsi="TH SarabunPSK" w:cs="TH SarabunPSK"/>
        <w:noProof/>
        <w:sz w:val="16"/>
        <w:szCs w:val="16"/>
      </w:rPr>
      <w:t>\unit\DP\</w:t>
    </w:r>
    <w:r w:rsidR="00247615">
      <w:rPr>
        <w:rFonts w:ascii="TH SarabunPSK" w:hAnsi="TH SarabunPSK" w:cs="TH SarabunPSK"/>
        <w:noProof/>
        <w:sz w:val="16"/>
        <w:szCs w:val="16"/>
        <w:cs/>
      </w:rPr>
      <w:t>หน. สกจ. ส่งมา</w:t>
    </w:r>
    <w:r w:rsidR="00247615">
      <w:rPr>
        <w:rFonts w:ascii="TH SarabunPSK" w:hAnsi="TH SarabunPSK" w:cs="TH SarabunPSK"/>
        <w:noProof/>
        <w:sz w:val="16"/>
        <w:szCs w:val="16"/>
      </w:rPr>
      <w:t xml:space="preserve">\aun-qa </w:t>
    </w:r>
    <w:r w:rsidR="00247615">
      <w:rPr>
        <w:rFonts w:ascii="TH SarabunPSK" w:hAnsi="TH SarabunPSK" w:cs="TH SarabunPSK"/>
        <w:noProof/>
        <w:sz w:val="16"/>
        <w:szCs w:val="16"/>
        <w:cs/>
      </w:rPr>
      <w:t>6.5 .</w:t>
    </w:r>
    <w:r w:rsidR="00247615">
      <w:rPr>
        <w:rFonts w:ascii="TH SarabunPSK" w:hAnsi="TH SarabunPSK" w:cs="TH SarabunPSK"/>
        <w:noProof/>
        <w:sz w:val="16"/>
        <w:szCs w:val="16"/>
      </w:rPr>
      <w:t>docx</w:t>
    </w:r>
    <w:r w:rsidRPr="00494E6B">
      <w:rPr>
        <w:rFonts w:ascii="TH SarabunPSK" w:hAnsi="TH SarabunPSK" w:cs="TH SarabunPSK"/>
        <w:sz w:val="16"/>
        <w:szCs w:val="16"/>
        <w:cs/>
      </w:rPr>
      <w:fldChar w:fldCharType="end"/>
    </w:r>
    <w:r>
      <w:rPr>
        <w:rFonts w:ascii="TH SarabunPSK" w:hAnsi="TH SarabunPSK" w:cs="TH SarabunPSK"/>
        <w:sz w:val="16"/>
        <w:szCs w:val="16"/>
        <w:cs/>
      </w:rPr>
      <w:tab/>
    </w:r>
    <w:r>
      <w:rPr>
        <w:rFonts w:ascii="TH SarabunPSK" w:hAnsi="TH SarabunPSK" w:cs="TH SarabunPSK"/>
        <w:sz w:val="16"/>
        <w:szCs w:val="16"/>
        <w:cs/>
      </w:rPr>
      <w:tab/>
    </w:r>
    <w:r w:rsidRPr="0028238F">
      <w:rPr>
        <w:rFonts w:ascii="TH SarabunPSK" w:hAnsi="TH SarabunPSK" w:cs="TH SarabunPSK"/>
        <w:color w:val="FFFFFF" w:themeColor="background1"/>
        <w:sz w:val="28"/>
        <w:cs/>
      </w:rPr>
      <w:fldChar w:fldCharType="begin"/>
    </w:r>
    <w:r w:rsidRPr="0028238F">
      <w:rPr>
        <w:rFonts w:ascii="TH SarabunPSK" w:hAnsi="TH SarabunPSK" w:cs="TH SarabunPSK"/>
        <w:color w:val="FFFFFF" w:themeColor="background1"/>
        <w:sz w:val="28"/>
        <w:cs/>
      </w:rPr>
      <w:instrText xml:space="preserve"> </w:instrText>
    </w:r>
    <w:r w:rsidRPr="0028238F">
      <w:rPr>
        <w:rFonts w:ascii="TH SarabunPSK" w:hAnsi="TH SarabunPSK" w:cs="TH SarabunPSK"/>
        <w:color w:val="FFFFFF" w:themeColor="background1"/>
        <w:sz w:val="28"/>
      </w:rPr>
      <w:instrText>PAGE  \</w:instrText>
    </w:r>
    <w:r w:rsidRPr="0028238F">
      <w:rPr>
        <w:rFonts w:ascii="TH SarabunPSK" w:hAnsi="TH SarabunPSK" w:cs="TH SarabunPSK"/>
        <w:color w:val="FFFFFF" w:themeColor="background1"/>
        <w:sz w:val="28"/>
        <w:cs/>
      </w:rPr>
      <w:instrText xml:space="preserve">* </w:instrText>
    </w:r>
    <w:r w:rsidRPr="0028238F">
      <w:rPr>
        <w:rFonts w:ascii="TH SarabunPSK" w:hAnsi="TH SarabunPSK" w:cs="TH SarabunPSK"/>
        <w:color w:val="FFFFFF" w:themeColor="background1"/>
        <w:sz w:val="28"/>
      </w:rPr>
      <w:instrText>Arabic  \</w:instrText>
    </w:r>
    <w:r w:rsidRPr="0028238F">
      <w:rPr>
        <w:rFonts w:ascii="TH SarabunPSK" w:hAnsi="TH SarabunPSK" w:cs="TH SarabunPSK"/>
        <w:color w:val="FFFFFF" w:themeColor="background1"/>
        <w:sz w:val="28"/>
        <w:cs/>
      </w:rPr>
      <w:instrText xml:space="preserve">* </w:instrText>
    </w:r>
    <w:r w:rsidRPr="0028238F">
      <w:rPr>
        <w:rFonts w:ascii="TH SarabunPSK" w:hAnsi="TH SarabunPSK" w:cs="TH SarabunPSK"/>
        <w:color w:val="FFFFFF" w:themeColor="background1"/>
        <w:sz w:val="28"/>
      </w:rPr>
      <w:instrText>MERGEFORMAT</w:instrText>
    </w:r>
    <w:r w:rsidRPr="0028238F">
      <w:rPr>
        <w:rFonts w:ascii="TH SarabunPSK" w:hAnsi="TH SarabunPSK" w:cs="TH SarabunPSK"/>
        <w:color w:val="FFFFFF" w:themeColor="background1"/>
        <w:sz w:val="28"/>
        <w:cs/>
      </w:rPr>
      <w:instrText xml:space="preserve"> </w:instrText>
    </w:r>
    <w:r w:rsidRPr="0028238F">
      <w:rPr>
        <w:rFonts w:ascii="TH SarabunPSK" w:hAnsi="TH SarabunPSK" w:cs="TH SarabunPSK"/>
        <w:color w:val="FFFFFF" w:themeColor="background1"/>
        <w:sz w:val="28"/>
        <w:cs/>
      </w:rPr>
      <w:fldChar w:fldCharType="separate"/>
    </w:r>
    <w:r w:rsidR="00DD5709">
      <w:rPr>
        <w:rFonts w:ascii="TH SarabunPSK" w:hAnsi="TH SarabunPSK" w:cs="TH SarabunPSK"/>
        <w:noProof/>
        <w:color w:val="FFFFFF" w:themeColor="background1"/>
        <w:sz w:val="28"/>
        <w:cs/>
      </w:rPr>
      <w:t>6</w:t>
    </w:r>
    <w:r w:rsidRPr="0028238F">
      <w:rPr>
        <w:rFonts w:ascii="TH SarabunPSK" w:hAnsi="TH SarabunPSK" w:cs="TH SarabunPSK"/>
        <w:color w:val="FFFFFF" w:themeColor="background1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A9" w:rsidRDefault="007A2BA9" w:rsidP="00494E6B">
      <w:r>
        <w:separator/>
      </w:r>
    </w:p>
  </w:footnote>
  <w:footnote w:type="continuationSeparator" w:id="0">
    <w:p w:rsidR="007A2BA9" w:rsidRDefault="007A2BA9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A5C"/>
    <w:multiLevelType w:val="hybridMultilevel"/>
    <w:tmpl w:val="26444CB6"/>
    <w:lvl w:ilvl="0" w:tplc="04090011">
      <w:start w:val="1"/>
      <w:numFmt w:val="decimal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8D2"/>
    <w:multiLevelType w:val="multilevel"/>
    <w:tmpl w:val="8BD63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4B497C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625B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4118"/>
    <w:multiLevelType w:val="hybridMultilevel"/>
    <w:tmpl w:val="E7146FF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D4588F"/>
    <w:multiLevelType w:val="multilevel"/>
    <w:tmpl w:val="5B66B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0B10AB"/>
    <w:multiLevelType w:val="hybridMultilevel"/>
    <w:tmpl w:val="FBBE6368"/>
    <w:lvl w:ilvl="0" w:tplc="10829F00">
      <w:start w:val="6"/>
      <w:numFmt w:val="bullet"/>
      <w:lvlText w:val="-"/>
      <w:lvlJc w:val="left"/>
      <w:pPr>
        <w:ind w:left="2619" w:hanging="129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D206A"/>
    <w:multiLevelType w:val="multilevel"/>
    <w:tmpl w:val="5AB8D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  <w:lang w:val="en-U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2836E2"/>
    <w:multiLevelType w:val="hybridMultilevel"/>
    <w:tmpl w:val="D61EC568"/>
    <w:lvl w:ilvl="0" w:tplc="A23431AA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A1555"/>
    <w:multiLevelType w:val="multilevel"/>
    <w:tmpl w:val="BF82787A"/>
    <w:lvl w:ilvl="0">
      <w:start w:val="1"/>
      <w:numFmt w:val="decimal"/>
      <w:lvlText w:val="(%1)"/>
      <w:lvlJc w:val="left"/>
      <w:pPr>
        <w:tabs>
          <w:tab w:val="num" w:pos="1545"/>
        </w:tabs>
        <w:ind w:left="1545" w:hanging="39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3645"/>
        </w:tabs>
        <w:ind w:left="3645" w:hanging="177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2E791500"/>
    <w:multiLevelType w:val="hybridMultilevel"/>
    <w:tmpl w:val="DF7A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3F5A"/>
    <w:multiLevelType w:val="hybridMultilevel"/>
    <w:tmpl w:val="16AC24A6"/>
    <w:lvl w:ilvl="0" w:tplc="4A4CBFBA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5643D"/>
    <w:multiLevelType w:val="hybridMultilevel"/>
    <w:tmpl w:val="694A9B7C"/>
    <w:lvl w:ilvl="0" w:tplc="04090011">
      <w:start w:val="1"/>
      <w:numFmt w:val="decimal"/>
      <w:lvlText w:val="%1)"/>
      <w:lvlJc w:val="left"/>
      <w:pPr>
        <w:ind w:left="1689" w:hanging="360"/>
      </w:pPr>
    </w:lvl>
    <w:lvl w:ilvl="1" w:tplc="04090019" w:tentative="1">
      <w:start w:val="1"/>
      <w:numFmt w:val="lowerLetter"/>
      <w:lvlText w:val="%2."/>
      <w:lvlJc w:val="left"/>
      <w:pPr>
        <w:ind w:left="2409" w:hanging="360"/>
      </w:pPr>
    </w:lvl>
    <w:lvl w:ilvl="2" w:tplc="0409001B" w:tentative="1">
      <w:start w:val="1"/>
      <w:numFmt w:val="lowerRoman"/>
      <w:lvlText w:val="%3."/>
      <w:lvlJc w:val="right"/>
      <w:pPr>
        <w:ind w:left="3129" w:hanging="180"/>
      </w:pPr>
    </w:lvl>
    <w:lvl w:ilvl="3" w:tplc="0409000F" w:tentative="1">
      <w:start w:val="1"/>
      <w:numFmt w:val="decimal"/>
      <w:lvlText w:val="%4."/>
      <w:lvlJc w:val="left"/>
      <w:pPr>
        <w:ind w:left="3849" w:hanging="360"/>
      </w:pPr>
    </w:lvl>
    <w:lvl w:ilvl="4" w:tplc="04090019" w:tentative="1">
      <w:start w:val="1"/>
      <w:numFmt w:val="lowerLetter"/>
      <w:lvlText w:val="%5."/>
      <w:lvlJc w:val="left"/>
      <w:pPr>
        <w:ind w:left="4569" w:hanging="360"/>
      </w:pPr>
    </w:lvl>
    <w:lvl w:ilvl="5" w:tplc="0409001B" w:tentative="1">
      <w:start w:val="1"/>
      <w:numFmt w:val="lowerRoman"/>
      <w:lvlText w:val="%6."/>
      <w:lvlJc w:val="right"/>
      <w:pPr>
        <w:ind w:left="5289" w:hanging="180"/>
      </w:pPr>
    </w:lvl>
    <w:lvl w:ilvl="6" w:tplc="0409000F" w:tentative="1">
      <w:start w:val="1"/>
      <w:numFmt w:val="decimal"/>
      <w:lvlText w:val="%7."/>
      <w:lvlJc w:val="left"/>
      <w:pPr>
        <w:ind w:left="6009" w:hanging="360"/>
      </w:pPr>
    </w:lvl>
    <w:lvl w:ilvl="7" w:tplc="04090019" w:tentative="1">
      <w:start w:val="1"/>
      <w:numFmt w:val="lowerLetter"/>
      <w:lvlText w:val="%8."/>
      <w:lvlJc w:val="left"/>
      <w:pPr>
        <w:ind w:left="6729" w:hanging="360"/>
      </w:pPr>
    </w:lvl>
    <w:lvl w:ilvl="8" w:tplc="0409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14" w15:restartNumberingAfterBreak="0">
    <w:nsid w:val="3BE15D05"/>
    <w:multiLevelType w:val="multilevel"/>
    <w:tmpl w:val="1088A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745164"/>
    <w:multiLevelType w:val="hybridMultilevel"/>
    <w:tmpl w:val="B93231D0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BD840FF6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3227"/>
    <w:multiLevelType w:val="hybridMultilevel"/>
    <w:tmpl w:val="804A15D8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71AE7CEC">
      <w:numFmt w:val="bullet"/>
      <w:lvlText w:val="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540"/>
    <w:multiLevelType w:val="hybridMultilevel"/>
    <w:tmpl w:val="A1303F50"/>
    <w:lvl w:ilvl="0" w:tplc="0409001B">
      <w:start w:val="1"/>
      <w:numFmt w:val="thaiLetters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552E0E4A"/>
    <w:multiLevelType w:val="multilevel"/>
    <w:tmpl w:val="71A89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CD5848"/>
    <w:multiLevelType w:val="hybridMultilevel"/>
    <w:tmpl w:val="10D4E0CE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69B"/>
    <w:multiLevelType w:val="hybridMultilevel"/>
    <w:tmpl w:val="6C86ADC6"/>
    <w:lvl w:ilvl="0" w:tplc="51D014F6">
      <w:start w:val="1"/>
      <w:numFmt w:val="decimal"/>
      <w:lvlText w:val="%1)"/>
      <w:lvlJc w:val="left"/>
      <w:pPr>
        <w:ind w:left="2259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</w:lvl>
    <w:lvl w:ilvl="3" w:tplc="0409000F" w:tentative="1">
      <w:start w:val="1"/>
      <w:numFmt w:val="decimal"/>
      <w:lvlText w:val="%4."/>
      <w:lvlJc w:val="left"/>
      <w:pPr>
        <w:ind w:left="3489" w:hanging="360"/>
      </w:p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</w:lvl>
    <w:lvl w:ilvl="6" w:tplc="0409000F" w:tentative="1">
      <w:start w:val="1"/>
      <w:numFmt w:val="decimal"/>
      <w:lvlText w:val="%7."/>
      <w:lvlJc w:val="left"/>
      <w:pPr>
        <w:ind w:left="5649" w:hanging="360"/>
      </w:p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3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6B7C4A53"/>
    <w:multiLevelType w:val="hybridMultilevel"/>
    <w:tmpl w:val="CC08DCDE"/>
    <w:lvl w:ilvl="0" w:tplc="BFA01546">
      <w:start w:val="1"/>
      <w:numFmt w:val="decimal"/>
      <w:lvlText w:val="%1)"/>
      <w:lvlJc w:val="left"/>
      <w:pPr>
        <w:ind w:left="2282" w:hanging="129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C3093"/>
    <w:multiLevelType w:val="hybridMultilevel"/>
    <w:tmpl w:val="12A00A2C"/>
    <w:lvl w:ilvl="0" w:tplc="79007B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6FB843E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40D722A"/>
    <w:multiLevelType w:val="multilevel"/>
    <w:tmpl w:val="B5ECA7C2"/>
    <w:lvl w:ilvl="0">
      <w:start w:val="1"/>
      <w:numFmt w:val="decimal"/>
      <w:lvlText w:val="(%1)"/>
      <w:lvlJc w:val="left"/>
      <w:pPr>
        <w:tabs>
          <w:tab w:val="num" w:pos="1545"/>
        </w:tabs>
        <w:ind w:left="1545" w:hanging="39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3645"/>
        </w:tabs>
        <w:ind w:left="3645" w:hanging="177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7" w15:restartNumberingAfterBreak="0">
    <w:nsid w:val="768B0871"/>
    <w:multiLevelType w:val="multilevel"/>
    <w:tmpl w:val="888492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880"/>
        </w:tabs>
        <w:ind w:left="2880" w:hanging="72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8" w15:restartNumberingAfterBreak="0">
    <w:nsid w:val="78524171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B022A"/>
    <w:multiLevelType w:val="hybridMultilevel"/>
    <w:tmpl w:val="7012052E"/>
    <w:lvl w:ilvl="0" w:tplc="2278BC0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6"/>
  </w:num>
  <w:num w:numId="2">
    <w:abstractNumId w:val="1"/>
  </w:num>
  <w:num w:numId="3">
    <w:abstractNumId w:val="23"/>
  </w:num>
  <w:num w:numId="4">
    <w:abstractNumId w:val="18"/>
  </w:num>
  <w:num w:numId="5">
    <w:abstractNumId w:val="19"/>
  </w:num>
  <w:num w:numId="6">
    <w:abstractNumId w:val="15"/>
  </w:num>
  <w:num w:numId="7">
    <w:abstractNumId w:val="21"/>
  </w:num>
  <w:num w:numId="8">
    <w:abstractNumId w:val="20"/>
  </w:num>
  <w:num w:numId="9">
    <w:abstractNumId w:val="10"/>
  </w:num>
  <w:num w:numId="10">
    <w:abstractNumId w:val="25"/>
  </w:num>
  <w:num w:numId="11">
    <w:abstractNumId w:val="29"/>
  </w:num>
  <w:num w:numId="12">
    <w:abstractNumId w:val="27"/>
  </w:num>
  <w:num w:numId="13">
    <w:abstractNumId w:val="22"/>
  </w:num>
  <w:num w:numId="14">
    <w:abstractNumId w:val="17"/>
  </w:num>
  <w:num w:numId="15">
    <w:abstractNumId w:val="24"/>
  </w:num>
  <w:num w:numId="16">
    <w:abstractNumId w:val="7"/>
  </w:num>
  <w:num w:numId="17">
    <w:abstractNumId w:val="28"/>
  </w:num>
  <w:num w:numId="18">
    <w:abstractNumId w:val="4"/>
  </w:num>
  <w:num w:numId="19">
    <w:abstractNumId w:val="3"/>
  </w:num>
  <w:num w:numId="20">
    <w:abstractNumId w:val="8"/>
  </w:num>
  <w:num w:numId="21">
    <w:abstractNumId w:val="2"/>
  </w:num>
  <w:num w:numId="22">
    <w:abstractNumId w:val="9"/>
  </w:num>
  <w:num w:numId="23">
    <w:abstractNumId w:val="12"/>
  </w:num>
  <w:num w:numId="24">
    <w:abstractNumId w:val="14"/>
  </w:num>
  <w:num w:numId="25">
    <w:abstractNumId w:val="11"/>
  </w:num>
  <w:num w:numId="26">
    <w:abstractNumId w:val="26"/>
  </w:num>
  <w:num w:numId="27">
    <w:abstractNumId w:val="6"/>
  </w:num>
  <w:num w:numId="28">
    <w:abstractNumId w:val="13"/>
  </w:num>
  <w:num w:numId="29">
    <w:abstractNumId w:val="0"/>
  </w:num>
  <w:num w:numId="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F63"/>
    <w:rsid w:val="00004F8D"/>
    <w:rsid w:val="0000669B"/>
    <w:rsid w:val="00006B40"/>
    <w:rsid w:val="0001195B"/>
    <w:rsid w:val="000159B2"/>
    <w:rsid w:val="00016A92"/>
    <w:rsid w:val="00027235"/>
    <w:rsid w:val="0002759E"/>
    <w:rsid w:val="00027B60"/>
    <w:rsid w:val="0003246E"/>
    <w:rsid w:val="0003299D"/>
    <w:rsid w:val="000343F7"/>
    <w:rsid w:val="00043A4B"/>
    <w:rsid w:val="00044021"/>
    <w:rsid w:val="00051A47"/>
    <w:rsid w:val="00052797"/>
    <w:rsid w:val="00052809"/>
    <w:rsid w:val="00053757"/>
    <w:rsid w:val="00053F87"/>
    <w:rsid w:val="00056FA1"/>
    <w:rsid w:val="00060A7D"/>
    <w:rsid w:val="000654DC"/>
    <w:rsid w:val="00065511"/>
    <w:rsid w:val="0006679A"/>
    <w:rsid w:val="00066E11"/>
    <w:rsid w:val="000670B0"/>
    <w:rsid w:val="00070452"/>
    <w:rsid w:val="00072557"/>
    <w:rsid w:val="00077E0E"/>
    <w:rsid w:val="000844BA"/>
    <w:rsid w:val="00085E6D"/>
    <w:rsid w:val="0009164A"/>
    <w:rsid w:val="00096EEA"/>
    <w:rsid w:val="0009748D"/>
    <w:rsid w:val="000A2A0C"/>
    <w:rsid w:val="000A469A"/>
    <w:rsid w:val="000A4E03"/>
    <w:rsid w:val="000A55C8"/>
    <w:rsid w:val="000A76FB"/>
    <w:rsid w:val="000B50A4"/>
    <w:rsid w:val="000B5286"/>
    <w:rsid w:val="000B645A"/>
    <w:rsid w:val="000B74B4"/>
    <w:rsid w:val="000B79C9"/>
    <w:rsid w:val="000C29DE"/>
    <w:rsid w:val="000C3F0C"/>
    <w:rsid w:val="000D10C1"/>
    <w:rsid w:val="000D199F"/>
    <w:rsid w:val="000D1BFD"/>
    <w:rsid w:val="000D2FEE"/>
    <w:rsid w:val="000D332B"/>
    <w:rsid w:val="000D3AC0"/>
    <w:rsid w:val="000D47BB"/>
    <w:rsid w:val="000D53C3"/>
    <w:rsid w:val="000D5A5D"/>
    <w:rsid w:val="000D7408"/>
    <w:rsid w:val="000E191B"/>
    <w:rsid w:val="000E3CF4"/>
    <w:rsid w:val="000F3815"/>
    <w:rsid w:val="000F4931"/>
    <w:rsid w:val="000F49EF"/>
    <w:rsid w:val="000F62BB"/>
    <w:rsid w:val="000F6BFB"/>
    <w:rsid w:val="000F72F6"/>
    <w:rsid w:val="000F74D8"/>
    <w:rsid w:val="00101D2E"/>
    <w:rsid w:val="00101F7A"/>
    <w:rsid w:val="00103F74"/>
    <w:rsid w:val="00111F28"/>
    <w:rsid w:val="00112F1E"/>
    <w:rsid w:val="00116C58"/>
    <w:rsid w:val="001257E4"/>
    <w:rsid w:val="00131C9B"/>
    <w:rsid w:val="001335F7"/>
    <w:rsid w:val="00133BB7"/>
    <w:rsid w:val="00135936"/>
    <w:rsid w:val="00135DF5"/>
    <w:rsid w:val="001369E1"/>
    <w:rsid w:val="00141C89"/>
    <w:rsid w:val="00142953"/>
    <w:rsid w:val="001439DB"/>
    <w:rsid w:val="001456D8"/>
    <w:rsid w:val="00145936"/>
    <w:rsid w:val="001515D2"/>
    <w:rsid w:val="001535DD"/>
    <w:rsid w:val="001607D2"/>
    <w:rsid w:val="00160FA6"/>
    <w:rsid w:val="00161FC8"/>
    <w:rsid w:val="00165DED"/>
    <w:rsid w:val="001726EC"/>
    <w:rsid w:val="00173DE0"/>
    <w:rsid w:val="00175D17"/>
    <w:rsid w:val="0017703C"/>
    <w:rsid w:val="001803BC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1AEA"/>
    <w:rsid w:val="001B2236"/>
    <w:rsid w:val="001B2445"/>
    <w:rsid w:val="001B636E"/>
    <w:rsid w:val="001C0F3D"/>
    <w:rsid w:val="001C13B1"/>
    <w:rsid w:val="001C6316"/>
    <w:rsid w:val="001D372B"/>
    <w:rsid w:val="001D3C5A"/>
    <w:rsid w:val="001E2CEE"/>
    <w:rsid w:val="001E32D6"/>
    <w:rsid w:val="001E6813"/>
    <w:rsid w:val="001F3030"/>
    <w:rsid w:val="002020D1"/>
    <w:rsid w:val="00204B0E"/>
    <w:rsid w:val="00204FFF"/>
    <w:rsid w:val="00206FAB"/>
    <w:rsid w:val="00207896"/>
    <w:rsid w:val="00210C84"/>
    <w:rsid w:val="00211FBE"/>
    <w:rsid w:val="00213B45"/>
    <w:rsid w:val="00213BBA"/>
    <w:rsid w:val="00214A8D"/>
    <w:rsid w:val="002165A5"/>
    <w:rsid w:val="002220C1"/>
    <w:rsid w:val="002224F0"/>
    <w:rsid w:val="0022350A"/>
    <w:rsid w:val="00226148"/>
    <w:rsid w:val="002301CE"/>
    <w:rsid w:val="002430A8"/>
    <w:rsid w:val="00247615"/>
    <w:rsid w:val="002522A3"/>
    <w:rsid w:val="002550FB"/>
    <w:rsid w:val="00256FE4"/>
    <w:rsid w:val="0025746A"/>
    <w:rsid w:val="00260245"/>
    <w:rsid w:val="00267654"/>
    <w:rsid w:val="00267983"/>
    <w:rsid w:val="0027050F"/>
    <w:rsid w:val="00270851"/>
    <w:rsid w:val="00270934"/>
    <w:rsid w:val="0027115F"/>
    <w:rsid w:val="00272893"/>
    <w:rsid w:val="00273854"/>
    <w:rsid w:val="0027404F"/>
    <w:rsid w:val="002746D5"/>
    <w:rsid w:val="0028238F"/>
    <w:rsid w:val="00291040"/>
    <w:rsid w:val="00291A40"/>
    <w:rsid w:val="00292219"/>
    <w:rsid w:val="00296FDC"/>
    <w:rsid w:val="00297B43"/>
    <w:rsid w:val="002A421D"/>
    <w:rsid w:val="002B0014"/>
    <w:rsid w:val="002B1596"/>
    <w:rsid w:val="002B1C51"/>
    <w:rsid w:val="002B2AFC"/>
    <w:rsid w:val="002B3421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0012B"/>
    <w:rsid w:val="003112EF"/>
    <w:rsid w:val="00313362"/>
    <w:rsid w:val="00314F0B"/>
    <w:rsid w:val="00316C53"/>
    <w:rsid w:val="00316E3F"/>
    <w:rsid w:val="00320DDB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56BC7"/>
    <w:rsid w:val="003611EE"/>
    <w:rsid w:val="00361B40"/>
    <w:rsid w:val="00361FA2"/>
    <w:rsid w:val="0037013E"/>
    <w:rsid w:val="003709C5"/>
    <w:rsid w:val="00373B94"/>
    <w:rsid w:val="0037587A"/>
    <w:rsid w:val="00381F98"/>
    <w:rsid w:val="00382926"/>
    <w:rsid w:val="0038356A"/>
    <w:rsid w:val="00383608"/>
    <w:rsid w:val="00383B3D"/>
    <w:rsid w:val="0039455E"/>
    <w:rsid w:val="00395C5D"/>
    <w:rsid w:val="003972F7"/>
    <w:rsid w:val="003A0265"/>
    <w:rsid w:val="003A26E3"/>
    <w:rsid w:val="003A2A7E"/>
    <w:rsid w:val="003A2D7C"/>
    <w:rsid w:val="003A4B70"/>
    <w:rsid w:val="003A761E"/>
    <w:rsid w:val="003A7AB4"/>
    <w:rsid w:val="003B15C3"/>
    <w:rsid w:val="003B17E8"/>
    <w:rsid w:val="003B23B3"/>
    <w:rsid w:val="003B4CAD"/>
    <w:rsid w:val="003B60D4"/>
    <w:rsid w:val="003C0587"/>
    <w:rsid w:val="003C0FC5"/>
    <w:rsid w:val="003C3E00"/>
    <w:rsid w:val="003C6897"/>
    <w:rsid w:val="003C6FB0"/>
    <w:rsid w:val="003C773B"/>
    <w:rsid w:val="003D0908"/>
    <w:rsid w:val="003E0A43"/>
    <w:rsid w:val="003E340B"/>
    <w:rsid w:val="003E3DC6"/>
    <w:rsid w:val="003E53CE"/>
    <w:rsid w:val="003F42FC"/>
    <w:rsid w:val="003F5774"/>
    <w:rsid w:val="003F762D"/>
    <w:rsid w:val="004027D0"/>
    <w:rsid w:val="00411B08"/>
    <w:rsid w:val="0041208F"/>
    <w:rsid w:val="004125AB"/>
    <w:rsid w:val="00420390"/>
    <w:rsid w:val="004224B2"/>
    <w:rsid w:val="00424269"/>
    <w:rsid w:val="00430352"/>
    <w:rsid w:val="00432878"/>
    <w:rsid w:val="00433603"/>
    <w:rsid w:val="00433A21"/>
    <w:rsid w:val="004363DA"/>
    <w:rsid w:val="00436981"/>
    <w:rsid w:val="00440C29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94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513B"/>
    <w:rsid w:val="00485145"/>
    <w:rsid w:val="00491C2C"/>
    <w:rsid w:val="00491D6B"/>
    <w:rsid w:val="00493982"/>
    <w:rsid w:val="00494E6B"/>
    <w:rsid w:val="004A31BE"/>
    <w:rsid w:val="004B0B6E"/>
    <w:rsid w:val="004B360F"/>
    <w:rsid w:val="004B5C44"/>
    <w:rsid w:val="004B68CA"/>
    <w:rsid w:val="004B7AA7"/>
    <w:rsid w:val="004C3141"/>
    <w:rsid w:val="004C3644"/>
    <w:rsid w:val="004C602C"/>
    <w:rsid w:val="004C6E0B"/>
    <w:rsid w:val="004D1DBC"/>
    <w:rsid w:val="004D5A63"/>
    <w:rsid w:val="004D6845"/>
    <w:rsid w:val="004E0046"/>
    <w:rsid w:val="004E1E3A"/>
    <w:rsid w:val="004F071A"/>
    <w:rsid w:val="004F3890"/>
    <w:rsid w:val="004F732D"/>
    <w:rsid w:val="004F77B2"/>
    <w:rsid w:val="004F78BA"/>
    <w:rsid w:val="0050240F"/>
    <w:rsid w:val="00503EDA"/>
    <w:rsid w:val="005042B8"/>
    <w:rsid w:val="0051166E"/>
    <w:rsid w:val="00512FF1"/>
    <w:rsid w:val="005139E4"/>
    <w:rsid w:val="0051624A"/>
    <w:rsid w:val="0051683C"/>
    <w:rsid w:val="00520880"/>
    <w:rsid w:val="00521534"/>
    <w:rsid w:val="00525A09"/>
    <w:rsid w:val="0053499D"/>
    <w:rsid w:val="00535A2D"/>
    <w:rsid w:val="00536346"/>
    <w:rsid w:val="00536FB5"/>
    <w:rsid w:val="00537123"/>
    <w:rsid w:val="00544BB5"/>
    <w:rsid w:val="00555C48"/>
    <w:rsid w:val="0055742E"/>
    <w:rsid w:val="00557573"/>
    <w:rsid w:val="00560817"/>
    <w:rsid w:val="00560AB0"/>
    <w:rsid w:val="005638F9"/>
    <w:rsid w:val="00566E86"/>
    <w:rsid w:val="005730D3"/>
    <w:rsid w:val="00575E9B"/>
    <w:rsid w:val="00583520"/>
    <w:rsid w:val="00585D96"/>
    <w:rsid w:val="00585F2E"/>
    <w:rsid w:val="0059288B"/>
    <w:rsid w:val="00595A83"/>
    <w:rsid w:val="005A50F3"/>
    <w:rsid w:val="005B0B3C"/>
    <w:rsid w:val="005B640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00C8"/>
    <w:rsid w:val="0060147E"/>
    <w:rsid w:val="006022F7"/>
    <w:rsid w:val="006048A0"/>
    <w:rsid w:val="00612818"/>
    <w:rsid w:val="00615728"/>
    <w:rsid w:val="00620E79"/>
    <w:rsid w:val="006310D7"/>
    <w:rsid w:val="006328D6"/>
    <w:rsid w:val="0063319B"/>
    <w:rsid w:val="00634D09"/>
    <w:rsid w:val="0063567B"/>
    <w:rsid w:val="00640136"/>
    <w:rsid w:val="0064279F"/>
    <w:rsid w:val="006435CE"/>
    <w:rsid w:val="00644CCC"/>
    <w:rsid w:val="0065176D"/>
    <w:rsid w:val="0065322A"/>
    <w:rsid w:val="006547D0"/>
    <w:rsid w:val="00660EC6"/>
    <w:rsid w:val="006613FC"/>
    <w:rsid w:val="006628B5"/>
    <w:rsid w:val="00662937"/>
    <w:rsid w:val="0066555B"/>
    <w:rsid w:val="0066658E"/>
    <w:rsid w:val="00666DDB"/>
    <w:rsid w:val="00670E53"/>
    <w:rsid w:val="0067491C"/>
    <w:rsid w:val="00675084"/>
    <w:rsid w:val="00677638"/>
    <w:rsid w:val="00681A85"/>
    <w:rsid w:val="00683059"/>
    <w:rsid w:val="00685474"/>
    <w:rsid w:val="00687C0C"/>
    <w:rsid w:val="0069288B"/>
    <w:rsid w:val="006A1700"/>
    <w:rsid w:val="006A190E"/>
    <w:rsid w:val="006A1EAC"/>
    <w:rsid w:val="006A3A99"/>
    <w:rsid w:val="006A4962"/>
    <w:rsid w:val="006A6996"/>
    <w:rsid w:val="006A6B0D"/>
    <w:rsid w:val="006B2D16"/>
    <w:rsid w:val="006C71CE"/>
    <w:rsid w:val="006E29DE"/>
    <w:rsid w:val="006E62DE"/>
    <w:rsid w:val="006F0582"/>
    <w:rsid w:val="006F15D6"/>
    <w:rsid w:val="006F2216"/>
    <w:rsid w:val="006F224C"/>
    <w:rsid w:val="006F4DFC"/>
    <w:rsid w:val="006F6331"/>
    <w:rsid w:val="007037D4"/>
    <w:rsid w:val="007101BF"/>
    <w:rsid w:val="007103B1"/>
    <w:rsid w:val="007121DE"/>
    <w:rsid w:val="007235D6"/>
    <w:rsid w:val="00727A09"/>
    <w:rsid w:val="0073156B"/>
    <w:rsid w:val="00732357"/>
    <w:rsid w:val="00732B0A"/>
    <w:rsid w:val="00735002"/>
    <w:rsid w:val="0074021E"/>
    <w:rsid w:val="007405CD"/>
    <w:rsid w:val="00740D53"/>
    <w:rsid w:val="00744179"/>
    <w:rsid w:val="00747BB4"/>
    <w:rsid w:val="007525FB"/>
    <w:rsid w:val="007527CE"/>
    <w:rsid w:val="0075560C"/>
    <w:rsid w:val="007624B6"/>
    <w:rsid w:val="00765174"/>
    <w:rsid w:val="00765B8B"/>
    <w:rsid w:val="007665A5"/>
    <w:rsid w:val="007717F4"/>
    <w:rsid w:val="0077182E"/>
    <w:rsid w:val="00774271"/>
    <w:rsid w:val="00775032"/>
    <w:rsid w:val="00786137"/>
    <w:rsid w:val="007A2BA9"/>
    <w:rsid w:val="007A383C"/>
    <w:rsid w:val="007B121A"/>
    <w:rsid w:val="007B1DA4"/>
    <w:rsid w:val="007B22C2"/>
    <w:rsid w:val="007B29E8"/>
    <w:rsid w:val="007B4096"/>
    <w:rsid w:val="007C6199"/>
    <w:rsid w:val="007C66D5"/>
    <w:rsid w:val="007C7162"/>
    <w:rsid w:val="007D10AE"/>
    <w:rsid w:val="007D1666"/>
    <w:rsid w:val="007D6E29"/>
    <w:rsid w:val="007D74B9"/>
    <w:rsid w:val="007E1128"/>
    <w:rsid w:val="007E1156"/>
    <w:rsid w:val="007F1411"/>
    <w:rsid w:val="007F1646"/>
    <w:rsid w:val="007F3D81"/>
    <w:rsid w:val="007F51D3"/>
    <w:rsid w:val="007F54E7"/>
    <w:rsid w:val="007F5C7C"/>
    <w:rsid w:val="007F623A"/>
    <w:rsid w:val="007F72B7"/>
    <w:rsid w:val="00801083"/>
    <w:rsid w:val="00803BEE"/>
    <w:rsid w:val="00805F50"/>
    <w:rsid w:val="008103BB"/>
    <w:rsid w:val="0081445E"/>
    <w:rsid w:val="00816082"/>
    <w:rsid w:val="008167EC"/>
    <w:rsid w:val="0081709D"/>
    <w:rsid w:val="00820012"/>
    <w:rsid w:val="008324BB"/>
    <w:rsid w:val="0083406D"/>
    <w:rsid w:val="00836B7D"/>
    <w:rsid w:val="00837FFE"/>
    <w:rsid w:val="0084252A"/>
    <w:rsid w:val="008429E8"/>
    <w:rsid w:val="008569B0"/>
    <w:rsid w:val="00862160"/>
    <w:rsid w:val="00862346"/>
    <w:rsid w:val="00863035"/>
    <w:rsid w:val="00864E1C"/>
    <w:rsid w:val="0087098B"/>
    <w:rsid w:val="00871CE7"/>
    <w:rsid w:val="0087640D"/>
    <w:rsid w:val="00876837"/>
    <w:rsid w:val="00877053"/>
    <w:rsid w:val="00891BF2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E24C5"/>
    <w:rsid w:val="008E24E9"/>
    <w:rsid w:val="008E378D"/>
    <w:rsid w:val="008F08BE"/>
    <w:rsid w:val="008F2318"/>
    <w:rsid w:val="008F29AD"/>
    <w:rsid w:val="008F5684"/>
    <w:rsid w:val="008F7383"/>
    <w:rsid w:val="00900B7A"/>
    <w:rsid w:val="00902F0D"/>
    <w:rsid w:val="009160F9"/>
    <w:rsid w:val="00920879"/>
    <w:rsid w:val="009239E8"/>
    <w:rsid w:val="00923B17"/>
    <w:rsid w:val="00931411"/>
    <w:rsid w:val="00931920"/>
    <w:rsid w:val="00936B07"/>
    <w:rsid w:val="00940617"/>
    <w:rsid w:val="0094080A"/>
    <w:rsid w:val="00943367"/>
    <w:rsid w:val="009451E4"/>
    <w:rsid w:val="00946339"/>
    <w:rsid w:val="009531C4"/>
    <w:rsid w:val="0095572B"/>
    <w:rsid w:val="00956C70"/>
    <w:rsid w:val="009576BB"/>
    <w:rsid w:val="00960FD7"/>
    <w:rsid w:val="00962FC2"/>
    <w:rsid w:val="00964287"/>
    <w:rsid w:val="00964C9A"/>
    <w:rsid w:val="00966455"/>
    <w:rsid w:val="00967C9C"/>
    <w:rsid w:val="0097591B"/>
    <w:rsid w:val="009767FE"/>
    <w:rsid w:val="00976A67"/>
    <w:rsid w:val="00976A7C"/>
    <w:rsid w:val="00977EFD"/>
    <w:rsid w:val="00985BCE"/>
    <w:rsid w:val="00986F59"/>
    <w:rsid w:val="00990443"/>
    <w:rsid w:val="009909FB"/>
    <w:rsid w:val="009A1C2E"/>
    <w:rsid w:val="009A3FEB"/>
    <w:rsid w:val="009A48C0"/>
    <w:rsid w:val="009B0E27"/>
    <w:rsid w:val="009B1131"/>
    <w:rsid w:val="009B538A"/>
    <w:rsid w:val="009B555B"/>
    <w:rsid w:val="009B7036"/>
    <w:rsid w:val="009C65B3"/>
    <w:rsid w:val="009D2D6B"/>
    <w:rsid w:val="009D3443"/>
    <w:rsid w:val="009D51C8"/>
    <w:rsid w:val="009E3E0C"/>
    <w:rsid w:val="009E7474"/>
    <w:rsid w:val="009F19FC"/>
    <w:rsid w:val="009F4443"/>
    <w:rsid w:val="00A05338"/>
    <w:rsid w:val="00A05BC0"/>
    <w:rsid w:val="00A05D95"/>
    <w:rsid w:val="00A067CF"/>
    <w:rsid w:val="00A10461"/>
    <w:rsid w:val="00A10979"/>
    <w:rsid w:val="00A10DC5"/>
    <w:rsid w:val="00A15D93"/>
    <w:rsid w:val="00A16E39"/>
    <w:rsid w:val="00A20B6F"/>
    <w:rsid w:val="00A23045"/>
    <w:rsid w:val="00A27B06"/>
    <w:rsid w:val="00A3087E"/>
    <w:rsid w:val="00A31153"/>
    <w:rsid w:val="00A362C9"/>
    <w:rsid w:val="00A36FF0"/>
    <w:rsid w:val="00A37E13"/>
    <w:rsid w:val="00A405F8"/>
    <w:rsid w:val="00A427B6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56BB3"/>
    <w:rsid w:val="00A653E2"/>
    <w:rsid w:val="00A665AC"/>
    <w:rsid w:val="00A67326"/>
    <w:rsid w:val="00A720EF"/>
    <w:rsid w:val="00A72992"/>
    <w:rsid w:val="00A73321"/>
    <w:rsid w:val="00A7756C"/>
    <w:rsid w:val="00A849A1"/>
    <w:rsid w:val="00A86809"/>
    <w:rsid w:val="00A92B8C"/>
    <w:rsid w:val="00A958BE"/>
    <w:rsid w:val="00A972DF"/>
    <w:rsid w:val="00A97DF7"/>
    <w:rsid w:val="00AA0A50"/>
    <w:rsid w:val="00AA1100"/>
    <w:rsid w:val="00AA2408"/>
    <w:rsid w:val="00AA2B9A"/>
    <w:rsid w:val="00AA2E6B"/>
    <w:rsid w:val="00AA531C"/>
    <w:rsid w:val="00AA5522"/>
    <w:rsid w:val="00AA6B13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AF78EE"/>
    <w:rsid w:val="00B00B17"/>
    <w:rsid w:val="00B00F44"/>
    <w:rsid w:val="00B06E4B"/>
    <w:rsid w:val="00B10A0D"/>
    <w:rsid w:val="00B15FE6"/>
    <w:rsid w:val="00B226B0"/>
    <w:rsid w:val="00B27A51"/>
    <w:rsid w:val="00B3268A"/>
    <w:rsid w:val="00B35F26"/>
    <w:rsid w:val="00B37005"/>
    <w:rsid w:val="00B45A89"/>
    <w:rsid w:val="00B4749D"/>
    <w:rsid w:val="00B47C51"/>
    <w:rsid w:val="00B47D94"/>
    <w:rsid w:val="00B50334"/>
    <w:rsid w:val="00B541E9"/>
    <w:rsid w:val="00B57531"/>
    <w:rsid w:val="00B62738"/>
    <w:rsid w:val="00B635D0"/>
    <w:rsid w:val="00B64C7D"/>
    <w:rsid w:val="00B658B9"/>
    <w:rsid w:val="00B6744A"/>
    <w:rsid w:val="00B70DDA"/>
    <w:rsid w:val="00B75878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245F"/>
    <w:rsid w:val="00B97223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6F39"/>
    <w:rsid w:val="00BC700B"/>
    <w:rsid w:val="00BD00FE"/>
    <w:rsid w:val="00BD0227"/>
    <w:rsid w:val="00BD32FB"/>
    <w:rsid w:val="00BD38A2"/>
    <w:rsid w:val="00BD53B7"/>
    <w:rsid w:val="00BE0061"/>
    <w:rsid w:val="00BE1CD3"/>
    <w:rsid w:val="00BE49D6"/>
    <w:rsid w:val="00BE5B88"/>
    <w:rsid w:val="00BE7A4B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6318"/>
    <w:rsid w:val="00C31F8B"/>
    <w:rsid w:val="00C36320"/>
    <w:rsid w:val="00C372EF"/>
    <w:rsid w:val="00C40481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0578"/>
    <w:rsid w:val="00C826C8"/>
    <w:rsid w:val="00C85B27"/>
    <w:rsid w:val="00C861A7"/>
    <w:rsid w:val="00C900A5"/>
    <w:rsid w:val="00C929B3"/>
    <w:rsid w:val="00CA182B"/>
    <w:rsid w:val="00CA41AE"/>
    <w:rsid w:val="00CA4587"/>
    <w:rsid w:val="00CA4C55"/>
    <w:rsid w:val="00CA6E31"/>
    <w:rsid w:val="00CA769C"/>
    <w:rsid w:val="00CB0018"/>
    <w:rsid w:val="00CB0F63"/>
    <w:rsid w:val="00CB18AE"/>
    <w:rsid w:val="00CB19A6"/>
    <w:rsid w:val="00CB4719"/>
    <w:rsid w:val="00CB5087"/>
    <w:rsid w:val="00CB5EBB"/>
    <w:rsid w:val="00CC5070"/>
    <w:rsid w:val="00CC54D3"/>
    <w:rsid w:val="00CC6EF4"/>
    <w:rsid w:val="00CD355A"/>
    <w:rsid w:val="00CD4FEA"/>
    <w:rsid w:val="00CD6C11"/>
    <w:rsid w:val="00CE6D11"/>
    <w:rsid w:val="00D00ECF"/>
    <w:rsid w:val="00D037EE"/>
    <w:rsid w:val="00D03A59"/>
    <w:rsid w:val="00D04F7B"/>
    <w:rsid w:val="00D055EA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522D0"/>
    <w:rsid w:val="00D61B97"/>
    <w:rsid w:val="00D62386"/>
    <w:rsid w:val="00D63666"/>
    <w:rsid w:val="00D65C2F"/>
    <w:rsid w:val="00D676F2"/>
    <w:rsid w:val="00D77AF8"/>
    <w:rsid w:val="00D82378"/>
    <w:rsid w:val="00D83C87"/>
    <w:rsid w:val="00D841DE"/>
    <w:rsid w:val="00D909C7"/>
    <w:rsid w:val="00D941FE"/>
    <w:rsid w:val="00D950DD"/>
    <w:rsid w:val="00DA08D6"/>
    <w:rsid w:val="00DA2331"/>
    <w:rsid w:val="00DA42FB"/>
    <w:rsid w:val="00DA7BB2"/>
    <w:rsid w:val="00DB01E2"/>
    <w:rsid w:val="00DB0332"/>
    <w:rsid w:val="00DB1067"/>
    <w:rsid w:val="00DB2B35"/>
    <w:rsid w:val="00DB37DA"/>
    <w:rsid w:val="00DB42F4"/>
    <w:rsid w:val="00DB662C"/>
    <w:rsid w:val="00DC0D36"/>
    <w:rsid w:val="00DC1F18"/>
    <w:rsid w:val="00DC3EB4"/>
    <w:rsid w:val="00DC44B4"/>
    <w:rsid w:val="00DD23A4"/>
    <w:rsid w:val="00DD45C6"/>
    <w:rsid w:val="00DD52B4"/>
    <w:rsid w:val="00DD5709"/>
    <w:rsid w:val="00DD605A"/>
    <w:rsid w:val="00DD7845"/>
    <w:rsid w:val="00DE05EB"/>
    <w:rsid w:val="00DE2956"/>
    <w:rsid w:val="00DE66C0"/>
    <w:rsid w:val="00DE6F1A"/>
    <w:rsid w:val="00DE7D54"/>
    <w:rsid w:val="00DF0AE2"/>
    <w:rsid w:val="00E00D71"/>
    <w:rsid w:val="00E041E8"/>
    <w:rsid w:val="00E06454"/>
    <w:rsid w:val="00E1441F"/>
    <w:rsid w:val="00E16B12"/>
    <w:rsid w:val="00E200CB"/>
    <w:rsid w:val="00E24394"/>
    <w:rsid w:val="00E263A2"/>
    <w:rsid w:val="00E26470"/>
    <w:rsid w:val="00E31C0A"/>
    <w:rsid w:val="00E3216C"/>
    <w:rsid w:val="00E36C63"/>
    <w:rsid w:val="00E37D70"/>
    <w:rsid w:val="00E43B8B"/>
    <w:rsid w:val="00E65348"/>
    <w:rsid w:val="00E65900"/>
    <w:rsid w:val="00E65A6E"/>
    <w:rsid w:val="00E67A40"/>
    <w:rsid w:val="00E70F31"/>
    <w:rsid w:val="00E8083F"/>
    <w:rsid w:val="00E8321F"/>
    <w:rsid w:val="00EA32E7"/>
    <w:rsid w:val="00EA3B8F"/>
    <w:rsid w:val="00EA3EAF"/>
    <w:rsid w:val="00EA43A8"/>
    <w:rsid w:val="00EA6B12"/>
    <w:rsid w:val="00EA773F"/>
    <w:rsid w:val="00EB308F"/>
    <w:rsid w:val="00EB52F3"/>
    <w:rsid w:val="00EC4827"/>
    <w:rsid w:val="00EC4935"/>
    <w:rsid w:val="00EC60D5"/>
    <w:rsid w:val="00ED1936"/>
    <w:rsid w:val="00ED2CB3"/>
    <w:rsid w:val="00ED4ACF"/>
    <w:rsid w:val="00ED7797"/>
    <w:rsid w:val="00EE0042"/>
    <w:rsid w:val="00EE1053"/>
    <w:rsid w:val="00EE2663"/>
    <w:rsid w:val="00EE3449"/>
    <w:rsid w:val="00EF2DF5"/>
    <w:rsid w:val="00EF343D"/>
    <w:rsid w:val="00EF3EF6"/>
    <w:rsid w:val="00F04666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0BF2"/>
    <w:rsid w:val="00F51F7F"/>
    <w:rsid w:val="00F542F0"/>
    <w:rsid w:val="00F55FF0"/>
    <w:rsid w:val="00F56102"/>
    <w:rsid w:val="00F619D3"/>
    <w:rsid w:val="00F65FCC"/>
    <w:rsid w:val="00F67F3B"/>
    <w:rsid w:val="00F72213"/>
    <w:rsid w:val="00F72BC6"/>
    <w:rsid w:val="00F73116"/>
    <w:rsid w:val="00F869D0"/>
    <w:rsid w:val="00FA09E5"/>
    <w:rsid w:val="00FA2177"/>
    <w:rsid w:val="00FA2958"/>
    <w:rsid w:val="00FA3021"/>
    <w:rsid w:val="00FB2A74"/>
    <w:rsid w:val="00FB7139"/>
    <w:rsid w:val="00FC088C"/>
    <w:rsid w:val="00FC6CFE"/>
    <w:rsid w:val="00FD42EE"/>
    <w:rsid w:val="00FD4A8B"/>
    <w:rsid w:val="00FD7570"/>
    <w:rsid w:val="00FD7609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812F-82A8-4CD2-9603-661A951F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USER</cp:lastModifiedBy>
  <cp:revision>32</cp:revision>
  <cp:lastPrinted>2016-08-09T07:47:00Z</cp:lastPrinted>
  <dcterms:created xsi:type="dcterms:W3CDTF">2016-08-09T06:22:00Z</dcterms:created>
  <dcterms:modified xsi:type="dcterms:W3CDTF">2016-08-10T04:44:00Z</dcterms:modified>
</cp:coreProperties>
</file>